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8045" w14:textId="77777777" w:rsidR="00B65790" w:rsidRPr="004D0966" w:rsidRDefault="00B65790" w:rsidP="00255F78">
      <w:pPr>
        <w:jc w:val="center"/>
        <w:rPr>
          <w:rFonts w:asciiTheme="majorHAnsi" w:hAnsiTheme="majorHAnsi" w:cstheme="majorHAnsi"/>
          <w:b/>
          <w:sz w:val="21"/>
          <w:szCs w:val="21"/>
        </w:rPr>
      </w:pPr>
      <w:r w:rsidRPr="004D0966">
        <w:rPr>
          <w:rFonts w:asciiTheme="majorHAnsi" w:hAnsiTheme="majorHAnsi" w:cstheme="majorHAnsi"/>
          <w:b/>
          <w:sz w:val="21"/>
          <w:szCs w:val="21"/>
        </w:rPr>
        <w:t>Yale Club of London</w:t>
      </w:r>
    </w:p>
    <w:p w14:paraId="0BF18FDE" w14:textId="77777777" w:rsidR="00E70424" w:rsidRPr="004D0966" w:rsidRDefault="00B65790" w:rsidP="00255F78">
      <w:pPr>
        <w:jc w:val="center"/>
        <w:rPr>
          <w:rFonts w:asciiTheme="majorHAnsi" w:hAnsiTheme="majorHAnsi" w:cstheme="majorHAnsi"/>
          <w:b/>
          <w:sz w:val="21"/>
          <w:szCs w:val="21"/>
        </w:rPr>
      </w:pPr>
      <w:r w:rsidRPr="004D0966">
        <w:rPr>
          <w:rFonts w:asciiTheme="majorHAnsi" w:hAnsiTheme="majorHAnsi" w:cstheme="majorHAnsi"/>
          <w:b/>
          <w:sz w:val="21"/>
          <w:szCs w:val="21"/>
        </w:rPr>
        <w:t>AGM</w:t>
      </w:r>
    </w:p>
    <w:p w14:paraId="4D28DEFC" w14:textId="5292E5D4" w:rsidR="00B65790" w:rsidRPr="004D0966" w:rsidRDefault="00B7090A" w:rsidP="00255F78">
      <w:pPr>
        <w:jc w:val="center"/>
        <w:rPr>
          <w:rFonts w:asciiTheme="majorHAnsi" w:hAnsiTheme="majorHAnsi" w:cstheme="majorHAnsi"/>
          <w:b/>
          <w:sz w:val="21"/>
          <w:szCs w:val="21"/>
        </w:rPr>
      </w:pPr>
      <w:r w:rsidRPr="004D0966">
        <w:rPr>
          <w:rFonts w:asciiTheme="majorHAnsi" w:hAnsiTheme="majorHAnsi" w:cstheme="majorHAnsi"/>
          <w:b/>
          <w:sz w:val="21"/>
          <w:szCs w:val="21"/>
        </w:rPr>
        <w:t>ACA</w:t>
      </w:r>
      <w:r w:rsidR="00E70424" w:rsidRPr="004D0966">
        <w:rPr>
          <w:rFonts w:asciiTheme="majorHAnsi" w:hAnsiTheme="majorHAnsi" w:cstheme="majorHAnsi"/>
          <w:b/>
          <w:sz w:val="21"/>
          <w:szCs w:val="21"/>
        </w:rPr>
        <w:t>, 130 Jermyn Street, London SW1Y 4UR</w:t>
      </w:r>
      <w:r w:rsidR="00FF5464" w:rsidRPr="004D0966">
        <w:rPr>
          <w:rFonts w:asciiTheme="majorHAnsi" w:hAnsiTheme="majorHAnsi" w:cstheme="majorHAnsi"/>
          <w:b/>
          <w:sz w:val="21"/>
          <w:szCs w:val="21"/>
        </w:rPr>
        <w:t xml:space="preserve"> (TBC)</w:t>
      </w:r>
    </w:p>
    <w:p w14:paraId="33FF5140" w14:textId="5BEBEA0F" w:rsidR="00255F78" w:rsidRPr="004D0966" w:rsidRDefault="00255F78" w:rsidP="00255F78">
      <w:pPr>
        <w:jc w:val="center"/>
        <w:rPr>
          <w:rFonts w:asciiTheme="majorHAnsi" w:hAnsiTheme="majorHAnsi" w:cstheme="majorHAnsi"/>
          <w:b/>
          <w:sz w:val="21"/>
          <w:szCs w:val="21"/>
        </w:rPr>
      </w:pPr>
      <w:r w:rsidRPr="004D0966">
        <w:rPr>
          <w:rFonts w:asciiTheme="majorHAnsi" w:hAnsiTheme="majorHAnsi" w:cstheme="majorHAnsi"/>
          <w:b/>
          <w:sz w:val="21"/>
          <w:szCs w:val="21"/>
        </w:rPr>
        <w:t>1</w:t>
      </w:r>
      <w:r w:rsidR="00B7090A" w:rsidRPr="004D0966">
        <w:rPr>
          <w:rFonts w:asciiTheme="majorHAnsi" w:hAnsiTheme="majorHAnsi" w:cstheme="majorHAnsi"/>
          <w:b/>
          <w:sz w:val="21"/>
          <w:szCs w:val="21"/>
        </w:rPr>
        <w:t>2 Novem</w:t>
      </w:r>
      <w:r w:rsidR="00B65790" w:rsidRPr="004D0966">
        <w:rPr>
          <w:rFonts w:asciiTheme="majorHAnsi" w:hAnsiTheme="majorHAnsi" w:cstheme="majorHAnsi"/>
          <w:b/>
          <w:sz w:val="21"/>
          <w:szCs w:val="21"/>
        </w:rPr>
        <w:t>ber 201</w:t>
      </w:r>
      <w:r w:rsidR="00DC4B64" w:rsidRPr="004D0966">
        <w:rPr>
          <w:rFonts w:asciiTheme="majorHAnsi" w:hAnsiTheme="majorHAnsi" w:cstheme="majorHAnsi"/>
          <w:b/>
          <w:sz w:val="21"/>
          <w:szCs w:val="21"/>
        </w:rPr>
        <w:t>9</w:t>
      </w:r>
      <w:r w:rsidR="0025627B" w:rsidRPr="004D0966">
        <w:rPr>
          <w:rFonts w:asciiTheme="majorHAnsi" w:hAnsiTheme="majorHAnsi" w:cstheme="majorHAnsi"/>
          <w:b/>
          <w:sz w:val="21"/>
          <w:szCs w:val="21"/>
        </w:rPr>
        <w:t>; 19.00</w:t>
      </w:r>
    </w:p>
    <w:p w14:paraId="64DCC6B6" w14:textId="77777777" w:rsidR="00255F78" w:rsidRPr="004D0966" w:rsidRDefault="00255F78" w:rsidP="00255F78">
      <w:pPr>
        <w:jc w:val="center"/>
        <w:rPr>
          <w:rFonts w:asciiTheme="majorHAnsi" w:hAnsiTheme="majorHAnsi" w:cstheme="majorHAnsi"/>
          <w:b/>
          <w:sz w:val="21"/>
          <w:szCs w:val="21"/>
        </w:rPr>
      </w:pPr>
    </w:p>
    <w:p w14:paraId="04C01262" w14:textId="60C68189" w:rsidR="00255F78" w:rsidRPr="004D0966" w:rsidRDefault="0025627B" w:rsidP="00255F78">
      <w:pPr>
        <w:jc w:val="center"/>
        <w:rPr>
          <w:rFonts w:asciiTheme="majorHAnsi" w:hAnsiTheme="majorHAnsi" w:cstheme="majorHAnsi"/>
          <w:b/>
          <w:sz w:val="21"/>
          <w:szCs w:val="21"/>
        </w:rPr>
      </w:pPr>
      <w:r w:rsidRPr="004D0966">
        <w:rPr>
          <w:rFonts w:asciiTheme="majorHAnsi" w:hAnsiTheme="majorHAnsi" w:cstheme="majorHAnsi"/>
          <w:b/>
          <w:sz w:val="21"/>
          <w:szCs w:val="21"/>
        </w:rPr>
        <w:t>Agenda</w:t>
      </w:r>
      <w:r w:rsidR="00B71B7A" w:rsidRPr="004D0966">
        <w:rPr>
          <w:rFonts w:asciiTheme="majorHAnsi" w:hAnsiTheme="majorHAnsi" w:cstheme="majorHAnsi"/>
          <w:b/>
          <w:sz w:val="21"/>
          <w:szCs w:val="21"/>
        </w:rPr>
        <w:t xml:space="preserve"> [DRAFT]</w:t>
      </w:r>
    </w:p>
    <w:p w14:paraId="578DDA0B" w14:textId="77777777" w:rsidR="00B65790" w:rsidRPr="004D0966" w:rsidRDefault="00B65790" w:rsidP="00255F78">
      <w:pPr>
        <w:jc w:val="center"/>
        <w:rPr>
          <w:rFonts w:asciiTheme="majorHAnsi" w:hAnsiTheme="majorHAnsi" w:cstheme="majorHAnsi"/>
          <w:sz w:val="21"/>
          <w:szCs w:val="21"/>
        </w:rPr>
      </w:pPr>
    </w:p>
    <w:p w14:paraId="2E7770B8" w14:textId="3417CC54" w:rsidR="00B7090A" w:rsidRPr="004D0966" w:rsidRDefault="00B7090A">
      <w:pPr>
        <w:rPr>
          <w:rFonts w:asciiTheme="majorHAnsi" w:hAnsiTheme="majorHAnsi" w:cstheme="majorHAnsi"/>
          <w:b/>
          <w:sz w:val="21"/>
          <w:szCs w:val="21"/>
        </w:rPr>
      </w:pPr>
      <w:r w:rsidRPr="004D0966">
        <w:rPr>
          <w:rFonts w:asciiTheme="majorHAnsi" w:hAnsiTheme="majorHAnsi" w:cstheme="majorHAnsi"/>
          <w:b/>
          <w:sz w:val="21"/>
          <w:szCs w:val="21"/>
        </w:rPr>
        <w:t>Attending:</w:t>
      </w:r>
    </w:p>
    <w:p w14:paraId="7BF75080" w14:textId="5849D354" w:rsidR="00A13976" w:rsidRPr="004D0966" w:rsidRDefault="00A13976" w:rsidP="00B7090A">
      <w:pPr>
        <w:rPr>
          <w:rFonts w:asciiTheme="majorHAnsi" w:hAnsiTheme="majorHAnsi" w:cstheme="majorHAnsi"/>
          <w:sz w:val="21"/>
          <w:szCs w:val="21"/>
        </w:rPr>
        <w:sectPr w:rsidR="00A13976" w:rsidRPr="004D0966">
          <w:pgSz w:w="11900" w:h="16840"/>
          <w:pgMar w:top="1440" w:right="1800" w:bottom="1440" w:left="1800" w:header="708" w:footer="708" w:gutter="0"/>
          <w:cols w:space="708"/>
        </w:sectPr>
      </w:pPr>
    </w:p>
    <w:p w14:paraId="5E32605F" w14:textId="306F66F5" w:rsidR="00B7090A" w:rsidRPr="004D0966" w:rsidRDefault="00CE008E" w:rsidP="00B7090A">
      <w:pPr>
        <w:rPr>
          <w:rFonts w:asciiTheme="majorHAnsi" w:hAnsiTheme="majorHAnsi" w:cstheme="majorHAnsi"/>
          <w:sz w:val="21"/>
          <w:szCs w:val="21"/>
        </w:rPr>
      </w:pPr>
      <w:r w:rsidRPr="004D0966">
        <w:rPr>
          <w:rFonts w:asciiTheme="majorHAnsi" w:hAnsiTheme="majorHAnsi" w:cstheme="majorHAnsi"/>
          <w:sz w:val="21"/>
          <w:szCs w:val="21"/>
        </w:rPr>
        <w:t>Joe V</w:t>
      </w:r>
      <w:r w:rsidR="00B7090A" w:rsidRPr="004D0966">
        <w:rPr>
          <w:rFonts w:asciiTheme="majorHAnsi" w:hAnsiTheme="majorHAnsi" w:cstheme="majorHAnsi"/>
          <w:sz w:val="21"/>
          <w:szCs w:val="21"/>
        </w:rPr>
        <w:t>ittoria (President)</w:t>
      </w:r>
    </w:p>
    <w:p w14:paraId="10068970" w14:textId="0BF44AF0" w:rsidR="00B7090A" w:rsidRPr="004D0966" w:rsidRDefault="00B7090A" w:rsidP="00B7090A">
      <w:pPr>
        <w:rPr>
          <w:rFonts w:asciiTheme="majorHAnsi" w:hAnsiTheme="majorHAnsi" w:cstheme="majorHAnsi"/>
          <w:sz w:val="21"/>
          <w:szCs w:val="21"/>
        </w:rPr>
      </w:pPr>
      <w:proofErr w:type="spellStart"/>
      <w:r w:rsidRPr="004D0966">
        <w:rPr>
          <w:rFonts w:asciiTheme="majorHAnsi" w:hAnsiTheme="majorHAnsi" w:cstheme="majorHAnsi"/>
          <w:sz w:val="21"/>
          <w:szCs w:val="21"/>
        </w:rPr>
        <w:t>Anica</w:t>
      </w:r>
      <w:proofErr w:type="spellEnd"/>
      <w:r w:rsidRPr="004D0966">
        <w:rPr>
          <w:rFonts w:asciiTheme="majorHAnsi" w:hAnsiTheme="majorHAnsi" w:cstheme="majorHAnsi"/>
          <w:sz w:val="21"/>
          <w:szCs w:val="21"/>
        </w:rPr>
        <w:t xml:space="preserve"> Alvarez </w:t>
      </w:r>
      <w:proofErr w:type="spellStart"/>
      <w:r w:rsidRPr="004D0966">
        <w:rPr>
          <w:rFonts w:asciiTheme="majorHAnsi" w:hAnsiTheme="majorHAnsi" w:cstheme="majorHAnsi"/>
          <w:sz w:val="21"/>
          <w:szCs w:val="21"/>
        </w:rPr>
        <w:t>Nishio</w:t>
      </w:r>
      <w:proofErr w:type="spellEnd"/>
      <w:r w:rsidRPr="004D0966">
        <w:rPr>
          <w:rFonts w:asciiTheme="majorHAnsi" w:hAnsiTheme="majorHAnsi" w:cstheme="majorHAnsi"/>
          <w:sz w:val="21"/>
          <w:szCs w:val="21"/>
        </w:rPr>
        <w:t xml:space="preserve"> (Secretary)</w:t>
      </w:r>
    </w:p>
    <w:p w14:paraId="5B05E378" w14:textId="0D92511E" w:rsidR="00B7090A" w:rsidRPr="004D0966" w:rsidRDefault="00B7090A" w:rsidP="00B7090A">
      <w:pPr>
        <w:rPr>
          <w:rFonts w:asciiTheme="majorHAnsi" w:hAnsiTheme="majorHAnsi" w:cstheme="majorHAnsi"/>
          <w:b/>
          <w:sz w:val="21"/>
          <w:szCs w:val="21"/>
        </w:rPr>
      </w:pPr>
    </w:p>
    <w:p w14:paraId="19D3FECB" w14:textId="77777777" w:rsidR="00A13976" w:rsidRPr="004D0966" w:rsidRDefault="00A13976" w:rsidP="00A13976">
      <w:pPr>
        <w:rPr>
          <w:rFonts w:asciiTheme="majorHAnsi" w:hAnsiTheme="majorHAnsi" w:cstheme="majorHAnsi"/>
          <w:sz w:val="21"/>
          <w:szCs w:val="21"/>
          <w:lang w:val="en-GB"/>
        </w:rPr>
      </w:pPr>
      <w:r w:rsidRPr="004D0966">
        <w:rPr>
          <w:rFonts w:asciiTheme="majorHAnsi" w:hAnsiTheme="majorHAnsi" w:cstheme="majorHAnsi"/>
          <w:sz w:val="21"/>
          <w:szCs w:val="21"/>
          <w:lang w:val="en-GB"/>
        </w:rPr>
        <w:t>Abbas, Samar (Membership)</w:t>
      </w:r>
    </w:p>
    <w:p w14:paraId="2C57CD1F" w14:textId="77777777" w:rsidR="00A13976" w:rsidRPr="004D0966" w:rsidRDefault="00A13976" w:rsidP="00A13976">
      <w:pPr>
        <w:rPr>
          <w:rFonts w:asciiTheme="majorHAnsi" w:hAnsiTheme="majorHAnsi" w:cstheme="majorHAnsi"/>
          <w:sz w:val="21"/>
          <w:szCs w:val="21"/>
        </w:rPr>
      </w:pPr>
      <w:proofErr w:type="spellStart"/>
      <w:r w:rsidRPr="004D0966">
        <w:rPr>
          <w:rFonts w:asciiTheme="majorHAnsi" w:hAnsiTheme="majorHAnsi" w:cstheme="majorHAnsi"/>
          <w:sz w:val="21"/>
          <w:szCs w:val="21"/>
        </w:rPr>
        <w:t>Arku</w:t>
      </w:r>
      <w:proofErr w:type="spellEnd"/>
      <w:r w:rsidRPr="004D0966">
        <w:rPr>
          <w:rFonts w:asciiTheme="majorHAnsi" w:hAnsiTheme="majorHAnsi" w:cstheme="majorHAnsi"/>
          <w:sz w:val="21"/>
          <w:szCs w:val="21"/>
        </w:rPr>
        <w:t>, Kamilla (Day of Service)</w:t>
      </w:r>
    </w:p>
    <w:p w14:paraId="2BD40C97" w14:textId="1971C37A" w:rsidR="00A13976" w:rsidRPr="004D0966" w:rsidRDefault="00A13976" w:rsidP="00A13976">
      <w:pPr>
        <w:rPr>
          <w:rFonts w:asciiTheme="majorHAnsi" w:hAnsiTheme="majorHAnsi" w:cstheme="majorHAnsi"/>
          <w:sz w:val="21"/>
          <w:szCs w:val="21"/>
          <w:lang w:val="en-GB"/>
        </w:rPr>
      </w:pPr>
      <w:proofErr w:type="spellStart"/>
      <w:r w:rsidRPr="004D0966">
        <w:rPr>
          <w:rFonts w:asciiTheme="majorHAnsi" w:hAnsiTheme="majorHAnsi" w:cstheme="majorHAnsi"/>
          <w:sz w:val="21"/>
          <w:szCs w:val="21"/>
          <w:lang w:val="en-GB"/>
        </w:rPr>
        <w:t>Cesear</w:t>
      </w:r>
      <w:proofErr w:type="spellEnd"/>
      <w:r w:rsidRPr="004D0966">
        <w:rPr>
          <w:rFonts w:asciiTheme="majorHAnsi" w:hAnsiTheme="majorHAnsi" w:cstheme="majorHAnsi"/>
          <w:sz w:val="21"/>
          <w:szCs w:val="21"/>
          <w:lang w:val="en-GB"/>
        </w:rPr>
        <w:t>, Renata (Yale International Alliance)</w:t>
      </w:r>
    </w:p>
    <w:p w14:paraId="26903E77" w14:textId="08F99371" w:rsidR="006400A2" w:rsidRPr="004D0966" w:rsidRDefault="00A13976" w:rsidP="006400A2">
      <w:pPr>
        <w:rPr>
          <w:rFonts w:asciiTheme="majorHAnsi" w:hAnsiTheme="majorHAnsi" w:cstheme="majorHAnsi"/>
          <w:sz w:val="21"/>
          <w:szCs w:val="21"/>
        </w:rPr>
      </w:pPr>
      <w:r w:rsidRPr="004D0966">
        <w:rPr>
          <w:rFonts w:asciiTheme="majorHAnsi" w:hAnsiTheme="majorHAnsi" w:cstheme="majorHAnsi"/>
          <w:sz w:val="21"/>
          <w:szCs w:val="21"/>
        </w:rPr>
        <w:t>F</w:t>
      </w:r>
      <w:r w:rsidR="006400A2" w:rsidRPr="006400A2">
        <w:rPr>
          <w:rFonts w:asciiTheme="majorHAnsi" w:hAnsiTheme="majorHAnsi" w:cstheme="majorHAnsi"/>
          <w:sz w:val="21"/>
          <w:szCs w:val="21"/>
        </w:rPr>
        <w:t xml:space="preserve"> </w:t>
      </w:r>
      <w:proofErr w:type="spellStart"/>
      <w:r w:rsidR="006400A2" w:rsidRPr="004D0966">
        <w:rPr>
          <w:rFonts w:asciiTheme="majorHAnsi" w:hAnsiTheme="majorHAnsi" w:cstheme="majorHAnsi"/>
          <w:sz w:val="21"/>
          <w:szCs w:val="21"/>
        </w:rPr>
        <w:t>Cura</w:t>
      </w:r>
      <w:proofErr w:type="spellEnd"/>
      <w:r w:rsidR="006400A2" w:rsidRPr="004D0966">
        <w:rPr>
          <w:rFonts w:asciiTheme="majorHAnsi" w:hAnsiTheme="majorHAnsi" w:cstheme="majorHAnsi"/>
          <w:sz w:val="21"/>
          <w:szCs w:val="21"/>
        </w:rPr>
        <w:t xml:space="preserve">, </w:t>
      </w:r>
      <w:proofErr w:type="spellStart"/>
      <w:r w:rsidR="006400A2" w:rsidRPr="004D0966">
        <w:rPr>
          <w:rFonts w:asciiTheme="majorHAnsi" w:hAnsiTheme="majorHAnsi" w:cstheme="majorHAnsi"/>
          <w:sz w:val="21"/>
          <w:szCs w:val="21"/>
        </w:rPr>
        <w:t>Nixi</w:t>
      </w:r>
      <w:proofErr w:type="spellEnd"/>
      <w:r w:rsidR="006400A2" w:rsidRPr="004D0966">
        <w:rPr>
          <w:rFonts w:asciiTheme="majorHAnsi" w:hAnsiTheme="majorHAnsi" w:cstheme="majorHAnsi"/>
          <w:sz w:val="21"/>
          <w:szCs w:val="21"/>
        </w:rPr>
        <w:t xml:space="preserve"> (Art Circle, Country Walks, Bulldogs)</w:t>
      </w:r>
    </w:p>
    <w:p w14:paraId="3C64DC9D" w14:textId="06B92CD5" w:rsidR="00A13976" w:rsidRPr="004D0966" w:rsidRDefault="00A13976" w:rsidP="00A13976">
      <w:pPr>
        <w:rPr>
          <w:rFonts w:asciiTheme="majorHAnsi" w:hAnsiTheme="majorHAnsi" w:cstheme="majorHAnsi"/>
          <w:sz w:val="21"/>
          <w:szCs w:val="21"/>
        </w:rPr>
      </w:pPr>
      <w:proofErr w:type="spellStart"/>
      <w:r w:rsidRPr="004D0966">
        <w:rPr>
          <w:rFonts w:asciiTheme="majorHAnsi" w:hAnsiTheme="majorHAnsi" w:cstheme="majorHAnsi"/>
          <w:sz w:val="21"/>
          <w:szCs w:val="21"/>
        </w:rPr>
        <w:t>ord</w:t>
      </w:r>
      <w:proofErr w:type="spellEnd"/>
      <w:r w:rsidRPr="004D0966">
        <w:rPr>
          <w:rFonts w:asciiTheme="majorHAnsi" w:hAnsiTheme="majorHAnsi" w:cstheme="majorHAnsi"/>
          <w:sz w:val="21"/>
          <w:szCs w:val="21"/>
        </w:rPr>
        <w:t>, James (Feb Club, Music/Singing Groups; Young Alums)</w:t>
      </w:r>
    </w:p>
    <w:p w14:paraId="654183B0" w14:textId="77777777" w:rsidR="00A13976" w:rsidRPr="004D0966" w:rsidRDefault="00A13976" w:rsidP="00A13976">
      <w:pPr>
        <w:rPr>
          <w:rFonts w:asciiTheme="majorHAnsi" w:hAnsiTheme="majorHAnsi" w:cstheme="majorHAnsi"/>
          <w:sz w:val="21"/>
          <w:szCs w:val="21"/>
          <w:lang w:val="en-GB"/>
        </w:rPr>
      </w:pPr>
      <w:r w:rsidRPr="004D0966">
        <w:rPr>
          <w:rFonts w:asciiTheme="majorHAnsi" w:hAnsiTheme="majorHAnsi" w:cstheme="majorHAnsi"/>
          <w:sz w:val="21"/>
          <w:szCs w:val="21"/>
          <w:lang w:val="en-GB"/>
        </w:rPr>
        <w:t>Gibson, May (Theatre Circle)</w:t>
      </w:r>
    </w:p>
    <w:p w14:paraId="627BF063" w14:textId="756E5F97" w:rsidR="00A13976" w:rsidRPr="004D0966" w:rsidRDefault="00A13976" w:rsidP="00A13976">
      <w:pPr>
        <w:rPr>
          <w:rFonts w:asciiTheme="majorHAnsi" w:hAnsiTheme="majorHAnsi" w:cstheme="majorHAnsi"/>
          <w:sz w:val="21"/>
          <w:szCs w:val="21"/>
        </w:rPr>
      </w:pPr>
      <w:proofErr w:type="spellStart"/>
      <w:r w:rsidRPr="004D0966">
        <w:rPr>
          <w:rFonts w:asciiTheme="majorHAnsi" w:hAnsiTheme="majorHAnsi" w:cstheme="majorHAnsi"/>
          <w:sz w:val="21"/>
          <w:szCs w:val="21"/>
        </w:rPr>
        <w:t>Legbelos</w:t>
      </w:r>
      <w:proofErr w:type="spellEnd"/>
      <w:r w:rsidRPr="004D0966">
        <w:rPr>
          <w:rFonts w:asciiTheme="majorHAnsi" w:hAnsiTheme="majorHAnsi" w:cstheme="majorHAnsi"/>
          <w:sz w:val="21"/>
          <w:szCs w:val="21"/>
        </w:rPr>
        <w:t>, Yanni (Dance Circle, Mentoring)</w:t>
      </w:r>
    </w:p>
    <w:p w14:paraId="47C1EB58" w14:textId="486B106D" w:rsidR="00A13976" w:rsidRPr="004D0966" w:rsidRDefault="00A13976" w:rsidP="00A13976">
      <w:pPr>
        <w:rPr>
          <w:rFonts w:asciiTheme="majorHAnsi" w:hAnsiTheme="majorHAnsi" w:cstheme="majorHAnsi"/>
          <w:sz w:val="21"/>
          <w:szCs w:val="21"/>
          <w:lang w:val="en-GB"/>
        </w:rPr>
        <w:sectPr w:rsidR="00A13976" w:rsidRPr="004D0966">
          <w:type w:val="continuous"/>
          <w:pgSz w:w="11900" w:h="16840"/>
          <w:pgMar w:top="1440" w:right="1800" w:bottom="1440" w:left="1800" w:header="708" w:footer="708" w:gutter="0"/>
          <w:cols w:num="2" w:space="708"/>
        </w:sectPr>
      </w:pPr>
      <w:proofErr w:type="spellStart"/>
      <w:r w:rsidRPr="004D0966">
        <w:rPr>
          <w:rFonts w:asciiTheme="majorHAnsi" w:hAnsiTheme="majorHAnsi" w:cstheme="majorHAnsi"/>
          <w:sz w:val="21"/>
          <w:szCs w:val="21"/>
          <w:lang w:val="en-GB"/>
        </w:rPr>
        <w:t>Tsukanov</w:t>
      </w:r>
      <w:proofErr w:type="spellEnd"/>
      <w:r w:rsidRPr="004D0966">
        <w:rPr>
          <w:rFonts w:asciiTheme="majorHAnsi" w:hAnsiTheme="majorHAnsi" w:cstheme="majorHAnsi"/>
          <w:sz w:val="21"/>
          <w:szCs w:val="21"/>
          <w:lang w:val="en-GB"/>
        </w:rPr>
        <w:t>, Nikita (Young Alums</w:t>
      </w:r>
      <w:r w:rsidR="001D3D20">
        <w:rPr>
          <w:rFonts w:asciiTheme="majorHAnsi" w:hAnsiTheme="majorHAnsi" w:cstheme="majorHAnsi"/>
          <w:sz w:val="21"/>
          <w:szCs w:val="21"/>
          <w:lang w:val="en-GB"/>
        </w:rPr>
        <w:t>)</w:t>
      </w:r>
    </w:p>
    <w:p w14:paraId="59741F58" w14:textId="75C00490" w:rsidR="00A13976" w:rsidRPr="004D0966" w:rsidRDefault="00A13976" w:rsidP="00A13976">
      <w:pPr>
        <w:rPr>
          <w:rFonts w:asciiTheme="majorHAnsi" w:hAnsiTheme="majorHAnsi" w:cstheme="majorHAnsi"/>
          <w:sz w:val="21"/>
          <w:szCs w:val="21"/>
        </w:rPr>
        <w:sectPr w:rsidR="00A13976" w:rsidRPr="004D0966" w:rsidSect="00A13976">
          <w:type w:val="continuous"/>
          <w:pgSz w:w="11900" w:h="16840"/>
          <w:pgMar w:top="1440" w:right="1800" w:bottom="1440" w:left="1800" w:header="708" w:footer="708" w:gutter="0"/>
          <w:cols w:num="2" w:space="720"/>
        </w:sectPr>
      </w:pPr>
    </w:p>
    <w:p w14:paraId="77F2CAC8" w14:textId="48E4E983" w:rsidR="000335BD" w:rsidRPr="004D0966" w:rsidRDefault="00B7090A">
      <w:pPr>
        <w:rPr>
          <w:rFonts w:asciiTheme="majorHAnsi" w:hAnsiTheme="majorHAnsi" w:cstheme="majorHAnsi"/>
          <w:sz w:val="21"/>
          <w:szCs w:val="21"/>
        </w:rPr>
      </w:pPr>
      <w:r w:rsidRPr="004D0966">
        <w:rPr>
          <w:rFonts w:asciiTheme="majorHAnsi" w:hAnsiTheme="majorHAnsi" w:cstheme="majorHAnsi"/>
          <w:b/>
          <w:sz w:val="21"/>
          <w:szCs w:val="21"/>
        </w:rPr>
        <w:t>Awaiting Reply</w:t>
      </w:r>
      <w:r w:rsidR="000335BD" w:rsidRPr="004D0966">
        <w:rPr>
          <w:rFonts w:asciiTheme="majorHAnsi" w:hAnsiTheme="majorHAnsi" w:cstheme="majorHAnsi"/>
          <w:sz w:val="21"/>
          <w:szCs w:val="21"/>
        </w:rPr>
        <w:t>:</w:t>
      </w:r>
    </w:p>
    <w:p w14:paraId="385A6559" w14:textId="77777777" w:rsidR="000335BD" w:rsidRPr="004D0966" w:rsidRDefault="000335BD">
      <w:pPr>
        <w:rPr>
          <w:rFonts w:asciiTheme="majorHAnsi" w:hAnsiTheme="majorHAnsi" w:cstheme="majorHAnsi"/>
          <w:sz w:val="21"/>
          <w:szCs w:val="21"/>
        </w:rPr>
        <w:sectPr w:rsidR="000335BD" w:rsidRPr="004D0966" w:rsidSect="00A13976">
          <w:type w:val="continuous"/>
          <w:pgSz w:w="11900" w:h="16840"/>
          <w:pgMar w:top="1440" w:right="1800" w:bottom="1440" w:left="1800" w:header="708" w:footer="708" w:gutter="0"/>
          <w:cols w:space="708"/>
        </w:sectPr>
      </w:pPr>
    </w:p>
    <w:p w14:paraId="0A7284DC" w14:textId="433D439F" w:rsidR="00831A1C" w:rsidRPr="004D0966" w:rsidRDefault="00831A1C">
      <w:pPr>
        <w:rPr>
          <w:rFonts w:asciiTheme="majorHAnsi" w:hAnsiTheme="majorHAnsi" w:cstheme="majorHAnsi"/>
          <w:sz w:val="21"/>
          <w:szCs w:val="21"/>
          <w:lang w:val="en-GB"/>
        </w:rPr>
      </w:pPr>
      <w:proofErr w:type="spellStart"/>
      <w:r w:rsidRPr="004D0966">
        <w:rPr>
          <w:rFonts w:asciiTheme="majorHAnsi" w:hAnsiTheme="majorHAnsi" w:cstheme="majorHAnsi"/>
          <w:sz w:val="21"/>
          <w:szCs w:val="21"/>
          <w:lang w:val="en-GB"/>
        </w:rPr>
        <w:t>Akosa</w:t>
      </w:r>
      <w:proofErr w:type="spellEnd"/>
      <w:r w:rsidRPr="004D0966">
        <w:rPr>
          <w:rFonts w:asciiTheme="majorHAnsi" w:hAnsiTheme="majorHAnsi" w:cstheme="majorHAnsi"/>
          <w:sz w:val="21"/>
          <w:szCs w:val="21"/>
          <w:lang w:val="en-GB"/>
        </w:rPr>
        <w:t xml:space="preserve">, </w:t>
      </w:r>
      <w:proofErr w:type="spellStart"/>
      <w:r w:rsidRPr="004D0966">
        <w:rPr>
          <w:rFonts w:asciiTheme="majorHAnsi" w:hAnsiTheme="majorHAnsi" w:cstheme="majorHAnsi"/>
          <w:sz w:val="21"/>
          <w:szCs w:val="21"/>
          <w:lang w:val="en-GB"/>
        </w:rPr>
        <w:t>Fredua</w:t>
      </w:r>
      <w:proofErr w:type="spellEnd"/>
      <w:r w:rsidRPr="004D0966">
        <w:rPr>
          <w:rFonts w:asciiTheme="majorHAnsi" w:hAnsiTheme="majorHAnsi" w:cstheme="majorHAnsi"/>
          <w:sz w:val="21"/>
          <w:szCs w:val="21"/>
          <w:lang w:val="en-GB"/>
        </w:rPr>
        <w:t xml:space="preserve"> (Oxford)</w:t>
      </w:r>
    </w:p>
    <w:p w14:paraId="6530423D" w14:textId="77777777" w:rsidR="001C1C7D" w:rsidRPr="004D0966" w:rsidRDefault="001C1C7D" w:rsidP="001C1C7D">
      <w:pPr>
        <w:rPr>
          <w:rFonts w:asciiTheme="majorHAnsi" w:hAnsiTheme="majorHAnsi" w:cstheme="majorHAnsi"/>
          <w:sz w:val="21"/>
          <w:szCs w:val="21"/>
          <w:lang w:val="en-GB"/>
        </w:rPr>
      </w:pPr>
      <w:proofErr w:type="spellStart"/>
      <w:r w:rsidRPr="004D0966">
        <w:rPr>
          <w:rFonts w:asciiTheme="majorHAnsi" w:hAnsiTheme="majorHAnsi" w:cstheme="majorHAnsi"/>
          <w:sz w:val="21"/>
          <w:szCs w:val="21"/>
          <w:lang w:val="en-GB"/>
        </w:rPr>
        <w:t>Costeletos</w:t>
      </w:r>
      <w:proofErr w:type="spellEnd"/>
      <w:r w:rsidRPr="004D0966">
        <w:rPr>
          <w:rFonts w:asciiTheme="majorHAnsi" w:hAnsiTheme="majorHAnsi" w:cstheme="majorHAnsi"/>
          <w:sz w:val="21"/>
          <w:szCs w:val="21"/>
          <w:lang w:val="en-GB"/>
        </w:rPr>
        <w:t>, Philippe (shadowing President)</w:t>
      </w:r>
    </w:p>
    <w:p w14:paraId="5E2BF1A5" w14:textId="77777777" w:rsidR="00831A1C" w:rsidRPr="004D0966" w:rsidRDefault="00831A1C">
      <w:pPr>
        <w:rPr>
          <w:rFonts w:asciiTheme="majorHAnsi" w:hAnsiTheme="majorHAnsi" w:cstheme="majorHAnsi"/>
          <w:sz w:val="21"/>
          <w:szCs w:val="21"/>
        </w:rPr>
      </w:pPr>
      <w:r w:rsidRPr="004D0966">
        <w:rPr>
          <w:rFonts w:asciiTheme="majorHAnsi" w:hAnsiTheme="majorHAnsi" w:cstheme="majorHAnsi"/>
          <w:sz w:val="21"/>
          <w:szCs w:val="21"/>
        </w:rPr>
        <w:t>Denney, Lucinda (Mentoring)</w:t>
      </w:r>
    </w:p>
    <w:p w14:paraId="64440227" w14:textId="77777777" w:rsidR="006400A2" w:rsidRDefault="00831A1C">
      <w:pPr>
        <w:rPr>
          <w:rFonts w:asciiTheme="majorHAnsi" w:hAnsiTheme="majorHAnsi" w:cstheme="majorHAnsi"/>
          <w:sz w:val="21"/>
          <w:szCs w:val="21"/>
          <w:lang w:val="en-GB"/>
        </w:rPr>
      </w:pPr>
      <w:r w:rsidRPr="004D0966">
        <w:rPr>
          <w:rFonts w:asciiTheme="majorHAnsi" w:hAnsiTheme="majorHAnsi" w:cstheme="majorHAnsi"/>
          <w:sz w:val="21"/>
          <w:szCs w:val="21"/>
          <w:lang w:val="en-GB"/>
        </w:rPr>
        <w:t>Go, Karen (Yale Women)</w:t>
      </w:r>
    </w:p>
    <w:p w14:paraId="31B4F0E5" w14:textId="322583F4" w:rsidR="00831A1C" w:rsidRPr="006400A2" w:rsidRDefault="00831A1C">
      <w:pPr>
        <w:rPr>
          <w:rFonts w:asciiTheme="majorHAnsi" w:hAnsiTheme="majorHAnsi" w:cstheme="majorHAnsi"/>
          <w:sz w:val="21"/>
          <w:szCs w:val="21"/>
          <w:lang w:val="en-GB"/>
        </w:rPr>
      </w:pPr>
      <w:r w:rsidRPr="004D0966">
        <w:rPr>
          <w:rFonts w:asciiTheme="majorHAnsi" w:hAnsiTheme="majorHAnsi" w:cstheme="majorHAnsi"/>
          <w:sz w:val="21"/>
          <w:szCs w:val="21"/>
        </w:rPr>
        <w:t xml:space="preserve">Kim, </w:t>
      </w:r>
      <w:proofErr w:type="spellStart"/>
      <w:r w:rsidRPr="004D0966">
        <w:rPr>
          <w:rFonts w:asciiTheme="majorHAnsi" w:hAnsiTheme="majorHAnsi" w:cstheme="majorHAnsi"/>
          <w:sz w:val="21"/>
          <w:szCs w:val="21"/>
        </w:rPr>
        <w:t>Kyoung</w:t>
      </w:r>
      <w:proofErr w:type="spellEnd"/>
      <w:r w:rsidRPr="004D0966">
        <w:rPr>
          <w:rFonts w:asciiTheme="majorHAnsi" w:hAnsiTheme="majorHAnsi" w:cstheme="majorHAnsi"/>
          <w:sz w:val="21"/>
          <w:szCs w:val="21"/>
        </w:rPr>
        <w:t xml:space="preserve"> (Art Circle</w:t>
      </w:r>
      <w:r w:rsidR="008A0C64" w:rsidRPr="004D0966">
        <w:rPr>
          <w:rFonts w:asciiTheme="majorHAnsi" w:hAnsiTheme="majorHAnsi" w:cstheme="majorHAnsi"/>
          <w:sz w:val="21"/>
          <w:szCs w:val="21"/>
        </w:rPr>
        <w:t>, shadowing Treasurer</w:t>
      </w:r>
      <w:r w:rsidRPr="004D0966">
        <w:rPr>
          <w:rFonts w:asciiTheme="majorHAnsi" w:hAnsiTheme="majorHAnsi" w:cstheme="majorHAnsi"/>
          <w:sz w:val="21"/>
          <w:szCs w:val="21"/>
        </w:rPr>
        <w:t>)</w:t>
      </w:r>
    </w:p>
    <w:p w14:paraId="13671B82" w14:textId="20761646" w:rsidR="008A0C64" w:rsidRPr="004D0966" w:rsidRDefault="008A0C64">
      <w:pPr>
        <w:rPr>
          <w:rFonts w:asciiTheme="majorHAnsi" w:hAnsiTheme="majorHAnsi" w:cstheme="majorHAnsi"/>
          <w:sz w:val="21"/>
          <w:szCs w:val="21"/>
        </w:rPr>
      </w:pPr>
      <w:proofErr w:type="spellStart"/>
      <w:r w:rsidRPr="004D0966">
        <w:rPr>
          <w:rFonts w:asciiTheme="majorHAnsi" w:hAnsiTheme="majorHAnsi" w:cstheme="majorHAnsi"/>
          <w:sz w:val="21"/>
          <w:szCs w:val="21"/>
        </w:rPr>
        <w:t>Merryweather</w:t>
      </w:r>
      <w:proofErr w:type="spellEnd"/>
      <w:r w:rsidRPr="004D0966">
        <w:rPr>
          <w:rFonts w:asciiTheme="majorHAnsi" w:hAnsiTheme="majorHAnsi" w:cstheme="majorHAnsi"/>
          <w:sz w:val="21"/>
          <w:szCs w:val="21"/>
        </w:rPr>
        <w:t>, Melissa (shadowing Secretary)</w:t>
      </w:r>
    </w:p>
    <w:p w14:paraId="4401C10F" w14:textId="699A0208" w:rsidR="00831A1C" w:rsidRPr="004D0966" w:rsidRDefault="00831A1C">
      <w:pPr>
        <w:rPr>
          <w:rFonts w:asciiTheme="majorHAnsi" w:hAnsiTheme="majorHAnsi" w:cstheme="majorHAnsi"/>
          <w:sz w:val="21"/>
          <w:szCs w:val="21"/>
          <w:lang w:val="en-GB"/>
        </w:rPr>
      </w:pPr>
      <w:r w:rsidRPr="004D0966">
        <w:rPr>
          <w:rFonts w:asciiTheme="majorHAnsi" w:hAnsiTheme="majorHAnsi" w:cstheme="majorHAnsi"/>
          <w:sz w:val="21"/>
          <w:szCs w:val="21"/>
          <w:lang w:val="en-GB"/>
        </w:rPr>
        <w:t>Glover, Margaret (Day of Service</w:t>
      </w:r>
      <w:r w:rsidR="00DD270E" w:rsidRPr="004D0966">
        <w:rPr>
          <w:rFonts w:asciiTheme="majorHAnsi" w:hAnsiTheme="majorHAnsi" w:cstheme="majorHAnsi"/>
          <w:sz w:val="21"/>
          <w:szCs w:val="21"/>
          <w:lang w:val="en-GB"/>
        </w:rPr>
        <w:t>)</w:t>
      </w:r>
    </w:p>
    <w:p w14:paraId="5F4F6DB9" w14:textId="77777777" w:rsidR="00831A1C" w:rsidRPr="004D0966" w:rsidRDefault="00831A1C">
      <w:pPr>
        <w:rPr>
          <w:rFonts w:asciiTheme="majorHAnsi" w:hAnsiTheme="majorHAnsi" w:cstheme="majorHAnsi"/>
          <w:sz w:val="21"/>
          <w:szCs w:val="21"/>
          <w:lang w:val="pt-BR"/>
        </w:rPr>
      </w:pPr>
      <w:proofErr w:type="spellStart"/>
      <w:r w:rsidRPr="004D0966">
        <w:rPr>
          <w:rFonts w:asciiTheme="majorHAnsi" w:hAnsiTheme="majorHAnsi" w:cstheme="majorHAnsi"/>
          <w:sz w:val="21"/>
          <w:szCs w:val="21"/>
          <w:lang w:val="pt-BR"/>
        </w:rPr>
        <w:t>Okhai</w:t>
      </w:r>
      <w:proofErr w:type="spellEnd"/>
      <w:r w:rsidRPr="004D0966">
        <w:rPr>
          <w:rFonts w:asciiTheme="majorHAnsi" w:hAnsiTheme="majorHAnsi" w:cstheme="majorHAnsi"/>
          <w:sz w:val="21"/>
          <w:szCs w:val="21"/>
          <w:lang w:val="pt-BR"/>
        </w:rPr>
        <w:t xml:space="preserve">, </w:t>
      </w:r>
      <w:proofErr w:type="spellStart"/>
      <w:r w:rsidRPr="004D0966">
        <w:rPr>
          <w:rFonts w:asciiTheme="majorHAnsi" w:hAnsiTheme="majorHAnsi" w:cstheme="majorHAnsi"/>
          <w:sz w:val="21"/>
          <w:szCs w:val="21"/>
          <w:lang w:val="pt-BR"/>
        </w:rPr>
        <w:t>Megha</w:t>
      </w:r>
      <w:proofErr w:type="spellEnd"/>
      <w:r w:rsidRPr="004D0966">
        <w:rPr>
          <w:rFonts w:asciiTheme="majorHAnsi" w:hAnsiTheme="majorHAnsi" w:cstheme="majorHAnsi"/>
          <w:sz w:val="21"/>
          <w:szCs w:val="21"/>
          <w:lang w:val="pt-BR"/>
        </w:rPr>
        <w:t xml:space="preserve"> (ASC)</w:t>
      </w:r>
    </w:p>
    <w:p w14:paraId="23F6F8D5" w14:textId="77777777" w:rsidR="002B1401" w:rsidRPr="004D0966" w:rsidRDefault="00831A1C">
      <w:pPr>
        <w:rPr>
          <w:rFonts w:asciiTheme="majorHAnsi" w:hAnsiTheme="majorHAnsi" w:cstheme="majorHAnsi"/>
          <w:sz w:val="21"/>
          <w:szCs w:val="21"/>
          <w:lang w:val="pt-BR"/>
        </w:rPr>
        <w:sectPr w:rsidR="002B1401" w:rsidRPr="004D0966" w:rsidSect="002B1401">
          <w:type w:val="continuous"/>
          <w:pgSz w:w="11900" w:h="16840"/>
          <w:pgMar w:top="1440" w:right="1800" w:bottom="1440" w:left="1800" w:header="708" w:footer="708" w:gutter="0"/>
          <w:cols w:num="2" w:space="720"/>
        </w:sectPr>
      </w:pPr>
      <w:proofErr w:type="spellStart"/>
      <w:r w:rsidRPr="004D0966">
        <w:rPr>
          <w:rFonts w:asciiTheme="majorHAnsi" w:hAnsiTheme="majorHAnsi" w:cstheme="majorHAnsi"/>
          <w:sz w:val="21"/>
          <w:szCs w:val="21"/>
          <w:lang w:val="pt-BR"/>
        </w:rPr>
        <w:t>Tsomocos</w:t>
      </w:r>
      <w:proofErr w:type="spellEnd"/>
      <w:r w:rsidRPr="004D0966">
        <w:rPr>
          <w:rFonts w:asciiTheme="majorHAnsi" w:hAnsiTheme="majorHAnsi" w:cstheme="majorHAnsi"/>
          <w:sz w:val="21"/>
          <w:szCs w:val="21"/>
          <w:lang w:val="pt-BR"/>
        </w:rPr>
        <w:t xml:space="preserve">, </w:t>
      </w:r>
      <w:proofErr w:type="spellStart"/>
      <w:r w:rsidRPr="004D0966">
        <w:rPr>
          <w:rFonts w:asciiTheme="majorHAnsi" w:hAnsiTheme="majorHAnsi" w:cstheme="majorHAnsi"/>
          <w:sz w:val="21"/>
          <w:szCs w:val="21"/>
          <w:lang w:val="pt-BR"/>
        </w:rPr>
        <w:t>Dimitri</w:t>
      </w:r>
      <w:proofErr w:type="spellEnd"/>
      <w:r w:rsidRPr="004D0966">
        <w:rPr>
          <w:rFonts w:asciiTheme="majorHAnsi" w:hAnsiTheme="majorHAnsi" w:cstheme="majorHAnsi"/>
          <w:sz w:val="21"/>
          <w:szCs w:val="21"/>
          <w:lang w:val="pt-BR"/>
        </w:rPr>
        <w:t xml:space="preserve"> (Oxford)</w:t>
      </w:r>
    </w:p>
    <w:p w14:paraId="5D4685ED" w14:textId="2F672B5A" w:rsidR="00831A1C" w:rsidRPr="004D0966" w:rsidRDefault="00831A1C">
      <w:pPr>
        <w:rPr>
          <w:rFonts w:asciiTheme="majorHAnsi" w:hAnsiTheme="majorHAnsi" w:cstheme="majorHAnsi"/>
          <w:sz w:val="21"/>
          <w:szCs w:val="21"/>
          <w:lang w:val="pt-BR"/>
        </w:rPr>
      </w:pPr>
    </w:p>
    <w:p w14:paraId="6D3F32DB" w14:textId="77777777" w:rsidR="000335BD" w:rsidRPr="004D0966" w:rsidRDefault="000335BD">
      <w:pPr>
        <w:rPr>
          <w:rFonts w:asciiTheme="majorHAnsi" w:hAnsiTheme="majorHAnsi" w:cstheme="majorHAnsi"/>
          <w:sz w:val="21"/>
          <w:szCs w:val="21"/>
        </w:rPr>
      </w:pPr>
      <w:r w:rsidRPr="004D0966">
        <w:rPr>
          <w:rFonts w:asciiTheme="majorHAnsi" w:hAnsiTheme="majorHAnsi" w:cstheme="majorHAnsi"/>
          <w:b/>
          <w:sz w:val="21"/>
          <w:szCs w:val="21"/>
        </w:rPr>
        <w:t>Regrets</w:t>
      </w:r>
      <w:r w:rsidRPr="004D0966">
        <w:rPr>
          <w:rFonts w:asciiTheme="majorHAnsi" w:hAnsiTheme="majorHAnsi" w:cstheme="majorHAnsi"/>
          <w:sz w:val="21"/>
          <w:szCs w:val="21"/>
        </w:rPr>
        <w:t>:</w:t>
      </w:r>
    </w:p>
    <w:p w14:paraId="2C8EFBFD" w14:textId="77777777" w:rsidR="000335BD" w:rsidRPr="004D0966" w:rsidRDefault="000335BD">
      <w:pPr>
        <w:rPr>
          <w:rFonts w:asciiTheme="majorHAnsi" w:hAnsiTheme="majorHAnsi" w:cstheme="majorHAnsi"/>
          <w:sz w:val="21"/>
          <w:szCs w:val="21"/>
        </w:rPr>
        <w:sectPr w:rsidR="000335BD" w:rsidRPr="004D0966">
          <w:type w:val="continuous"/>
          <w:pgSz w:w="11900" w:h="16840"/>
          <w:pgMar w:top="1440" w:right="1800" w:bottom="1440" w:left="1800" w:header="708" w:footer="708" w:gutter="0"/>
          <w:cols w:space="708"/>
        </w:sectPr>
      </w:pPr>
    </w:p>
    <w:p w14:paraId="1E415E1F" w14:textId="77777777" w:rsidR="00A13976" w:rsidRPr="004D0966" w:rsidRDefault="00A13976" w:rsidP="00A13976">
      <w:pPr>
        <w:rPr>
          <w:rFonts w:asciiTheme="majorHAnsi" w:hAnsiTheme="majorHAnsi" w:cstheme="majorHAnsi"/>
          <w:sz w:val="21"/>
          <w:szCs w:val="21"/>
        </w:rPr>
      </w:pPr>
      <w:proofErr w:type="spellStart"/>
      <w:r w:rsidRPr="004D0966">
        <w:rPr>
          <w:rFonts w:asciiTheme="majorHAnsi" w:hAnsiTheme="majorHAnsi" w:cstheme="majorHAnsi"/>
          <w:sz w:val="21"/>
          <w:szCs w:val="21"/>
        </w:rPr>
        <w:t>Burston</w:t>
      </w:r>
      <w:proofErr w:type="spellEnd"/>
      <w:r w:rsidRPr="004D0966">
        <w:rPr>
          <w:rFonts w:asciiTheme="majorHAnsi" w:hAnsiTheme="majorHAnsi" w:cstheme="majorHAnsi"/>
          <w:sz w:val="21"/>
          <w:szCs w:val="21"/>
        </w:rPr>
        <w:t>, Richard (ASC)</w:t>
      </w:r>
    </w:p>
    <w:p w14:paraId="47CA4CC2" w14:textId="77777777" w:rsidR="00AB57F1" w:rsidRPr="004D0966" w:rsidRDefault="00AB57F1" w:rsidP="00AB57F1">
      <w:pPr>
        <w:rPr>
          <w:rFonts w:asciiTheme="majorHAnsi" w:hAnsiTheme="majorHAnsi" w:cstheme="majorHAnsi"/>
          <w:sz w:val="21"/>
          <w:szCs w:val="21"/>
          <w:lang w:val="en-GB"/>
        </w:rPr>
      </w:pPr>
      <w:r w:rsidRPr="004D0966">
        <w:rPr>
          <w:rFonts w:asciiTheme="majorHAnsi" w:hAnsiTheme="majorHAnsi" w:cstheme="majorHAnsi"/>
          <w:sz w:val="21"/>
          <w:szCs w:val="21"/>
          <w:lang w:val="en-GB"/>
        </w:rPr>
        <w:t>Irwin, Kevin (Quiz Night)</w:t>
      </w:r>
    </w:p>
    <w:p w14:paraId="3BB65D74" w14:textId="6A9600E4" w:rsidR="002856AC" w:rsidRPr="004D0966" w:rsidRDefault="002856AC" w:rsidP="002856AC">
      <w:pPr>
        <w:rPr>
          <w:rFonts w:asciiTheme="majorHAnsi" w:hAnsiTheme="majorHAnsi" w:cstheme="majorHAnsi"/>
          <w:sz w:val="21"/>
          <w:szCs w:val="21"/>
          <w:lang w:val="en-GB"/>
        </w:rPr>
      </w:pPr>
      <w:r w:rsidRPr="004D0966">
        <w:rPr>
          <w:rFonts w:asciiTheme="majorHAnsi" w:hAnsiTheme="majorHAnsi" w:cstheme="majorHAnsi"/>
          <w:sz w:val="21"/>
          <w:szCs w:val="21"/>
          <w:lang w:val="en-GB"/>
        </w:rPr>
        <w:t>Jani, Anant (Oxford)</w:t>
      </w:r>
    </w:p>
    <w:p w14:paraId="09D9D833" w14:textId="77777777" w:rsidR="006400A2" w:rsidRDefault="00A13976">
      <w:pPr>
        <w:rPr>
          <w:rFonts w:asciiTheme="majorHAnsi" w:hAnsiTheme="majorHAnsi" w:cstheme="majorHAnsi"/>
          <w:sz w:val="21"/>
          <w:szCs w:val="21"/>
        </w:rPr>
      </w:pPr>
      <w:proofErr w:type="spellStart"/>
      <w:r w:rsidRPr="004D0966">
        <w:rPr>
          <w:rFonts w:asciiTheme="majorHAnsi" w:hAnsiTheme="majorHAnsi" w:cstheme="majorHAnsi"/>
          <w:sz w:val="21"/>
          <w:szCs w:val="21"/>
        </w:rPr>
        <w:t>Klohr</w:t>
      </w:r>
      <w:proofErr w:type="spellEnd"/>
      <w:r w:rsidRPr="004D0966">
        <w:rPr>
          <w:rFonts w:asciiTheme="majorHAnsi" w:hAnsiTheme="majorHAnsi" w:cstheme="majorHAnsi"/>
          <w:sz w:val="21"/>
          <w:szCs w:val="21"/>
        </w:rPr>
        <w:t>, Amy (Cambridge)</w:t>
      </w:r>
    </w:p>
    <w:p w14:paraId="707D289B" w14:textId="5C50264A" w:rsidR="000335BD" w:rsidRPr="004D0966" w:rsidRDefault="00DC4B64">
      <w:pPr>
        <w:rPr>
          <w:rFonts w:asciiTheme="majorHAnsi" w:hAnsiTheme="majorHAnsi" w:cstheme="majorHAnsi"/>
          <w:sz w:val="21"/>
          <w:szCs w:val="21"/>
        </w:rPr>
      </w:pPr>
      <w:proofErr w:type="spellStart"/>
      <w:r w:rsidRPr="004D0966">
        <w:rPr>
          <w:rFonts w:asciiTheme="majorHAnsi" w:hAnsiTheme="majorHAnsi" w:cstheme="majorHAnsi"/>
          <w:sz w:val="21"/>
          <w:szCs w:val="21"/>
        </w:rPr>
        <w:t>Severi</w:t>
      </w:r>
      <w:proofErr w:type="spellEnd"/>
      <w:r w:rsidR="00A13976" w:rsidRPr="004D0966">
        <w:rPr>
          <w:rFonts w:asciiTheme="majorHAnsi" w:hAnsiTheme="majorHAnsi" w:cstheme="majorHAnsi"/>
          <w:sz w:val="21"/>
          <w:szCs w:val="21"/>
        </w:rPr>
        <w:t>, Marco</w:t>
      </w:r>
      <w:r w:rsidRPr="004D0966">
        <w:rPr>
          <w:rFonts w:asciiTheme="majorHAnsi" w:hAnsiTheme="majorHAnsi" w:cstheme="majorHAnsi"/>
          <w:sz w:val="21"/>
          <w:szCs w:val="21"/>
        </w:rPr>
        <w:t xml:space="preserve"> (Treasurer)</w:t>
      </w:r>
    </w:p>
    <w:p w14:paraId="0C8BB268" w14:textId="77777777" w:rsidR="00A13976" w:rsidRPr="00D83794" w:rsidRDefault="00A13976" w:rsidP="00A13976">
      <w:pPr>
        <w:rPr>
          <w:rFonts w:asciiTheme="majorHAnsi" w:hAnsiTheme="majorHAnsi" w:cstheme="majorHAnsi"/>
          <w:sz w:val="21"/>
          <w:szCs w:val="21"/>
          <w:lang w:val="en-GB"/>
        </w:rPr>
      </w:pPr>
      <w:r w:rsidRPr="00D83794">
        <w:rPr>
          <w:rFonts w:asciiTheme="majorHAnsi" w:hAnsiTheme="majorHAnsi" w:cstheme="majorHAnsi"/>
          <w:sz w:val="21"/>
          <w:szCs w:val="21"/>
          <w:lang w:val="en-GB"/>
        </w:rPr>
        <w:t>Stainsby, Victoria (ASC)</w:t>
      </w:r>
    </w:p>
    <w:p w14:paraId="44B67469" w14:textId="4342B095" w:rsidR="00A13976" w:rsidRPr="004D0966" w:rsidRDefault="00A13976">
      <w:pPr>
        <w:rPr>
          <w:rFonts w:asciiTheme="majorHAnsi" w:hAnsiTheme="majorHAnsi" w:cstheme="majorHAnsi"/>
          <w:sz w:val="21"/>
          <w:szCs w:val="21"/>
        </w:rPr>
        <w:sectPr w:rsidR="00A13976" w:rsidRPr="004D0966">
          <w:type w:val="continuous"/>
          <w:pgSz w:w="11900" w:h="16840"/>
          <w:pgMar w:top="1440" w:right="1800" w:bottom="1440" w:left="1800" w:header="708" w:footer="708" w:gutter="0"/>
          <w:cols w:num="2" w:space="708"/>
        </w:sectPr>
      </w:pPr>
    </w:p>
    <w:p w14:paraId="64B1D490" w14:textId="77777777" w:rsidR="00B65790" w:rsidRPr="004D0966" w:rsidRDefault="00B65790">
      <w:pPr>
        <w:rPr>
          <w:rFonts w:asciiTheme="majorHAnsi" w:hAnsiTheme="majorHAnsi" w:cstheme="majorHAnsi"/>
          <w:sz w:val="21"/>
          <w:szCs w:val="21"/>
        </w:rPr>
      </w:pPr>
    </w:p>
    <w:p w14:paraId="45926DD7" w14:textId="0CC7E892" w:rsidR="00255F78" w:rsidRPr="004D0966" w:rsidRDefault="00FF5464" w:rsidP="00457DF0">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 xml:space="preserve">Welcome and </w:t>
      </w:r>
      <w:r w:rsidR="00457DF0" w:rsidRPr="004D0966">
        <w:rPr>
          <w:rFonts w:asciiTheme="majorHAnsi" w:hAnsiTheme="majorHAnsi" w:cstheme="majorHAnsi"/>
          <w:sz w:val="21"/>
          <w:szCs w:val="21"/>
        </w:rPr>
        <w:t>apologies</w:t>
      </w:r>
    </w:p>
    <w:p w14:paraId="6C31D026" w14:textId="4E183B22" w:rsidR="00457DF0" w:rsidRPr="004D0966" w:rsidRDefault="00457DF0" w:rsidP="00457DF0">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2018 Minutes and action points</w:t>
      </w:r>
    </w:p>
    <w:p w14:paraId="1D8C9D9C" w14:textId="77777777" w:rsidR="00255F78" w:rsidRPr="004D0966" w:rsidRDefault="00255F78" w:rsidP="00255F78">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Chairman’s Report (JV)</w:t>
      </w:r>
    </w:p>
    <w:p w14:paraId="36872E9B" w14:textId="77777777" w:rsidR="000335BD" w:rsidRPr="004D0966" w:rsidRDefault="00255F78" w:rsidP="00255F78">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Treasurer’s Report</w:t>
      </w:r>
      <w:r w:rsidR="000335BD" w:rsidRPr="004D0966">
        <w:rPr>
          <w:rFonts w:asciiTheme="majorHAnsi" w:hAnsiTheme="majorHAnsi" w:cstheme="majorHAnsi"/>
          <w:sz w:val="21"/>
          <w:szCs w:val="21"/>
        </w:rPr>
        <w:t xml:space="preserve"> (MS)</w:t>
      </w:r>
    </w:p>
    <w:p w14:paraId="7B13CE57" w14:textId="0C429776" w:rsidR="000335BD" w:rsidRPr="004D0966" w:rsidRDefault="000335BD" w:rsidP="00255F78">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Secretary’s Report (AAN)</w:t>
      </w:r>
    </w:p>
    <w:p w14:paraId="71B950F9" w14:textId="05B8A866" w:rsidR="00AB719B" w:rsidRPr="004D0966" w:rsidRDefault="00AB719B" w:rsidP="00255F78">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Membership Report (SA)</w:t>
      </w:r>
    </w:p>
    <w:p w14:paraId="10A4A6A4" w14:textId="4A2991FE" w:rsidR="00457DF0" w:rsidRPr="004D0966" w:rsidRDefault="00457DF0" w:rsidP="00255F78">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Election of Officers</w:t>
      </w:r>
    </w:p>
    <w:p w14:paraId="37D28C53" w14:textId="544CDEA5" w:rsidR="00D66ED6" w:rsidRPr="004D0966" w:rsidRDefault="00D66ED6" w:rsidP="00255F78">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Membership</w:t>
      </w:r>
      <w:r w:rsidR="00AB719B" w:rsidRPr="004D0966">
        <w:rPr>
          <w:rFonts w:asciiTheme="majorHAnsi" w:hAnsiTheme="majorHAnsi" w:cstheme="majorHAnsi"/>
          <w:sz w:val="21"/>
          <w:szCs w:val="21"/>
        </w:rPr>
        <w:t>: Updating of eligibility criteria</w:t>
      </w:r>
    </w:p>
    <w:p w14:paraId="10677117" w14:textId="1A502778" w:rsidR="002924E7" w:rsidRPr="004D0966" w:rsidRDefault="002924E7" w:rsidP="00255F78">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Dates of 2020 meetings, calls, AGM</w:t>
      </w:r>
    </w:p>
    <w:p w14:paraId="445D7CBD" w14:textId="77777777" w:rsidR="000335BD" w:rsidRPr="004D0966" w:rsidRDefault="000335BD" w:rsidP="00255F78">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Christmas Dinner</w:t>
      </w:r>
    </w:p>
    <w:p w14:paraId="0C8A5D59" w14:textId="4EF0C066" w:rsidR="008702C5" w:rsidRPr="004D0966" w:rsidRDefault="005213F1" w:rsidP="00255F78">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AYA Assembly – 201</w:t>
      </w:r>
      <w:r w:rsidR="00457DF0" w:rsidRPr="004D0966">
        <w:rPr>
          <w:rFonts w:asciiTheme="majorHAnsi" w:hAnsiTheme="majorHAnsi" w:cstheme="majorHAnsi"/>
          <w:sz w:val="21"/>
          <w:szCs w:val="21"/>
        </w:rPr>
        <w:t>9</w:t>
      </w:r>
      <w:r w:rsidRPr="004D0966">
        <w:rPr>
          <w:rFonts w:asciiTheme="majorHAnsi" w:hAnsiTheme="majorHAnsi" w:cstheme="majorHAnsi"/>
          <w:sz w:val="21"/>
          <w:szCs w:val="21"/>
        </w:rPr>
        <w:t xml:space="preserve"> rep </w:t>
      </w:r>
    </w:p>
    <w:p w14:paraId="33BEBB50" w14:textId="77777777" w:rsidR="000335BD" w:rsidRPr="004D0966" w:rsidRDefault="00FF5464" w:rsidP="00255F78">
      <w:pPr>
        <w:pStyle w:val="ListParagraph"/>
        <w:numPr>
          <w:ilvl w:val="0"/>
          <w:numId w:val="1"/>
        </w:numPr>
        <w:rPr>
          <w:rFonts w:asciiTheme="majorHAnsi" w:hAnsiTheme="majorHAnsi" w:cstheme="majorHAnsi"/>
          <w:sz w:val="21"/>
          <w:szCs w:val="21"/>
        </w:rPr>
      </w:pPr>
      <w:r w:rsidRPr="004D0966">
        <w:rPr>
          <w:rFonts w:asciiTheme="majorHAnsi" w:hAnsiTheme="majorHAnsi" w:cstheme="majorHAnsi"/>
          <w:sz w:val="21"/>
          <w:szCs w:val="21"/>
        </w:rPr>
        <w:t>AOB</w:t>
      </w:r>
    </w:p>
    <w:p w14:paraId="3724ADB3" w14:textId="56DBD832" w:rsidR="00E70424" w:rsidRPr="004D0966" w:rsidRDefault="00E70424" w:rsidP="000335BD">
      <w:pPr>
        <w:pBdr>
          <w:bottom w:val="single" w:sz="6" w:space="1" w:color="auto"/>
        </w:pBdr>
        <w:rPr>
          <w:rFonts w:asciiTheme="majorHAnsi" w:hAnsiTheme="majorHAnsi" w:cstheme="majorHAnsi"/>
          <w:sz w:val="21"/>
          <w:szCs w:val="21"/>
        </w:rPr>
      </w:pPr>
    </w:p>
    <w:p w14:paraId="4B01E6C8" w14:textId="77777777" w:rsidR="002B1401" w:rsidRPr="004D0966" w:rsidRDefault="002B1401" w:rsidP="000335BD">
      <w:pPr>
        <w:pBdr>
          <w:bottom w:val="single" w:sz="6" w:space="1" w:color="auto"/>
        </w:pBdr>
        <w:rPr>
          <w:rFonts w:asciiTheme="majorHAnsi" w:hAnsiTheme="majorHAnsi" w:cstheme="majorHAnsi"/>
          <w:sz w:val="21"/>
          <w:szCs w:val="21"/>
        </w:rPr>
      </w:pPr>
    </w:p>
    <w:p w14:paraId="4FEF795B" w14:textId="54B4D4C0" w:rsidR="00AA0FC1" w:rsidRPr="004D0966" w:rsidRDefault="00AA0FC1" w:rsidP="000335BD">
      <w:pPr>
        <w:rPr>
          <w:rFonts w:asciiTheme="majorHAnsi" w:hAnsiTheme="majorHAnsi" w:cstheme="majorHAnsi"/>
          <w:b/>
          <w:bCs/>
          <w:sz w:val="21"/>
          <w:szCs w:val="21"/>
        </w:rPr>
      </w:pPr>
      <w:r w:rsidRPr="004D0966">
        <w:rPr>
          <w:rFonts w:asciiTheme="majorHAnsi" w:hAnsiTheme="majorHAnsi" w:cstheme="majorHAnsi"/>
          <w:b/>
          <w:bCs/>
          <w:sz w:val="21"/>
          <w:szCs w:val="21"/>
        </w:rPr>
        <w:t>Treasurer’s Report</w:t>
      </w:r>
    </w:p>
    <w:p w14:paraId="3852ADA1" w14:textId="77777777" w:rsidR="002B1401" w:rsidRPr="004D0966" w:rsidRDefault="002B1401" w:rsidP="000335BD">
      <w:pPr>
        <w:rPr>
          <w:rFonts w:asciiTheme="majorHAnsi" w:hAnsiTheme="majorHAnsi" w:cstheme="majorHAnsi"/>
          <w:b/>
          <w:bCs/>
          <w:sz w:val="21"/>
          <w:szCs w:val="21"/>
        </w:rPr>
      </w:pPr>
    </w:p>
    <w:p w14:paraId="5D972F95" w14:textId="77777777" w:rsidR="00AA0FC1" w:rsidRPr="004D0966" w:rsidRDefault="00AA0FC1" w:rsidP="00AA0FC1">
      <w:pPr>
        <w:tabs>
          <w:tab w:val="left" w:pos="360"/>
        </w:tabs>
        <w:jc w:val="both"/>
        <w:rPr>
          <w:rFonts w:asciiTheme="majorHAnsi" w:hAnsiTheme="majorHAnsi" w:cstheme="majorHAnsi"/>
          <w:sz w:val="21"/>
          <w:szCs w:val="21"/>
          <w:lang w:val="en-GB"/>
        </w:rPr>
      </w:pPr>
      <w:r w:rsidRPr="004D0966">
        <w:rPr>
          <w:rFonts w:asciiTheme="majorHAnsi" w:hAnsiTheme="majorHAnsi" w:cstheme="majorHAnsi"/>
          <w:sz w:val="21"/>
          <w:szCs w:val="21"/>
          <w:lang w:val="en-GB"/>
        </w:rPr>
        <w:t>THE YALE CLUB OF LONDON</w:t>
      </w:r>
    </w:p>
    <w:p w14:paraId="0C093D9A" w14:textId="77777777" w:rsidR="00AA0FC1" w:rsidRPr="004D0966" w:rsidRDefault="00AA0FC1" w:rsidP="00AA0FC1">
      <w:pPr>
        <w:tabs>
          <w:tab w:val="left" w:pos="360"/>
        </w:tabs>
        <w:jc w:val="both"/>
        <w:rPr>
          <w:rFonts w:asciiTheme="majorHAnsi" w:hAnsiTheme="majorHAnsi" w:cstheme="majorHAnsi"/>
          <w:sz w:val="21"/>
          <w:szCs w:val="21"/>
          <w:lang w:val="en-GB"/>
        </w:rPr>
      </w:pPr>
    </w:p>
    <w:p w14:paraId="598CE196" w14:textId="77777777" w:rsidR="00AA0FC1" w:rsidRPr="004D0966" w:rsidRDefault="00AA0FC1" w:rsidP="00AA0FC1">
      <w:pPr>
        <w:tabs>
          <w:tab w:val="left" w:pos="360"/>
        </w:tabs>
        <w:jc w:val="both"/>
        <w:rPr>
          <w:rFonts w:asciiTheme="majorHAnsi" w:hAnsiTheme="majorHAnsi" w:cstheme="majorHAnsi"/>
          <w:sz w:val="21"/>
          <w:szCs w:val="21"/>
          <w:lang w:val="en-GB"/>
        </w:rPr>
      </w:pPr>
    </w:p>
    <w:p w14:paraId="0CB70A84" w14:textId="77777777" w:rsidR="00AA0FC1" w:rsidRPr="004D0966" w:rsidRDefault="00AA0FC1" w:rsidP="00AA0FC1">
      <w:pPr>
        <w:tabs>
          <w:tab w:val="left" w:pos="360"/>
        </w:tabs>
        <w:jc w:val="both"/>
        <w:rPr>
          <w:rFonts w:asciiTheme="majorHAnsi" w:hAnsiTheme="majorHAnsi" w:cstheme="majorHAnsi"/>
          <w:sz w:val="21"/>
          <w:szCs w:val="21"/>
          <w:lang w:val="en-GB"/>
        </w:rPr>
      </w:pPr>
      <w:r w:rsidRPr="004D0966">
        <w:rPr>
          <w:rFonts w:asciiTheme="majorHAnsi" w:hAnsiTheme="majorHAnsi" w:cstheme="majorHAnsi"/>
          <w:sz w:val="21"/>
          <w:szCs w:val="21"/>
          <w:lang w:val="en-GB"/>
        </w:rPr>
        <w:t>REPORT OF THE TRUSTEES</w:t>
      </w:r>
    </w:p>
    <w:p w14:paraId="651B2751" w14:textId="77777777" w:rsidR="00AA0FC1" w:rsidRPr="004D0966" w:rsidRDefault="00AA0FC1" w:rsidP="00AA0FC1">
      <w:pPr>
        <w:tabs>
          <w:tab w:val="left" w:pos="360"/>
        </w:tabs>
        <w:jc w:val="both"/>
        <w:rPr>
          <w:rFonts w:asciiTheme="majorHAnsi" w:hAnsiTheme="majorHAnsi" w:cstheme="majorHAnsi"/>
          <w:sz w:val="21"/>
          <w:szCs w:val="21"/>
          <w:lang w:val="en-GB"/>
        </w:rPr>
      </w:pPr>
      <w:r w:rsidRPr="004D0966">
        <w:rPr>
          <w:rFonts w:asciiTheme="majorHAnsi" w:hAnsiTheme="majorHAnsi" w:cstheme="majorHAnsi"/>
          <w:sz w:val="21"/>
          <w:szCs w:val="21"/>
          <w:lang w:val="en-GB"/>
        </w:rPr>
        <w:t>FOR THE YEAR ENDED 30</w:t>
      </w:r>
      <w:r w:rsidRPr="004D0966">
        <w:rPr>
          <w:rFonts w:asciiTheme="majorHAnsi" w:hAnsiTheme="majorHAnsi" w:cstheme="majorHAnsi"/>
          <w:sz w:val="21"/>
          <w:szCs w:val="21"/>
          <w:vertAlign w:val="superscript"/>
          <w:lang w:val="en-GB"/>
        </w:rPr>
        <w:t>TH</w:t>
      </w:r>
      <w:r w:rsidRPr="004D0966">
        <w:rPr>
          <w:rFonts w:asciiTheme="majorHAnsi" w:hAnsiTheme="majorHAnsi" w:cstheme="majorHAnsi"/>
          <w:sz w:val="21"/>
          <w:szCs w:val="21"/>
          <w:lang w:val="en-GB"/>
        </w:rPr>
        <w:t xml:space="preserve"> JUNE 2019</w:t>
      </w:r>
    </w:p>
    <w:p w14:paraId="5DC0458F" w14:textId="77777777" w:rsidR="00AA0FC1" w:rsidRPr="004D0966" w:rsidRDefault="00AA0FC1" w:rsidP="00AA0FC1">
      <w:pPr>
        <w:jc w:val="both"/>
        <w:rPr>
          <w:rFonts w:asciiTheme="majorHAnsi" w:hAnsiTheme="majorHAnsi" w:cstheme="majorHAnsi"/>
          <w:sz w:val="21"/>
          <w:szCs w:val="21"/>
          <w:lang w:val="en-GB"/>
        </w:rPr>
      </w:pPr>
    </w:p>
    <w:p w14:paraId="343977CF" w14:textId="77777777" w:rsidR="00AA0FC1" w:rsidRPr="004D0966" w:rsidRDefault="00AA0FC1" w:rsidP="00AA0FC1">
      <w:pPr>
        <w:jc w:val="both"/>
        <w:rPr>
          <w:rFonts w:asciiTheme="majorHAnsi" w:hAnsiTheme="majorHAnsi" w:cstheme="majorHAnsi"/>
          <w:sz w:val="21"/>
          <w:szCs w:val="21"/>
          <w:lang w:val="en-GB"/>
        </w:rPr>
      </w:pPr>
    </w:p>
    <w:p w14:paraId="1BB61984" w14:textId="77777777" w:rsidR="00AA0FC1" w:rsidRPr="004D0966" w:rsidRDefault="00AA0FC1" w:rsidP="00AA0FC1">
      <w:pPr>
        <w:tabs>
          <w:tab w:val="left" w:pos="284"/>
        </w:tabs>
        <w:jc w:val="both"/>
        <w:rPr>
          <w:rFonts w:asciiTheme="majorHAnsi" w:hAnsiTheme="majorHAnsi" w:cstheme="majorHAnsi"/>
          <w:sz w:val="21"/>
          <w:szCs w:val="21"/>
        </w:rPr>
      </w:pPr>
    </w:p>
    <w:p w14:paraId="33FDA436" w14:textId="77777777" w:rsidR="00AA0FC1" w:rsidRPr="004D0966" w:rsidRDefault="00AA0FC1" w:rsidP="00AA0FC1">
      <w:pPr>
        <w:jc w:val="both"/>
        <w:rPr>
          <w:rFonts w:asciiTheme="majorHAnsi" w:hAnsiTheme="majorHAnsi" w:cstheme="majorHAnsi"/>
          <w:sz w:val="21"/>
          <w:szCs w:val="21"/>
        </w:rPr>
      </w:pPr>
      <w:r w:rsidRPr="004D0966">
        <w:rPr>
          <w:rFonts w:asciiTheme="majorHAnsi" w:hAnsiTheme="majorHAnsi" w:cstheme="majorHAnsi"/>
          <w:sz w:val="21"/>
          <w:szCs w:val="21"/>
        </w:rPr>
        <w:lastRenderedPageBreak/>
        <w:t>In its sixth year as a registered membership association, The Yale Club of London has continued to offer members a wide variety of cultural and social events, while operating on a sustainable basis and improving its financial position.</w:t>
      </w:r>
    </w:p>
    <w:p w14:paraId="24917B7E" w14:textId="77777777" w:rsidR="00AA0FC1" w:rsidRPr="004D0966" w:rsidRDefault="00AA0FC1" w:rsidP="00AA0FC1">
      <w:pPr>
        <w:jc w:val="both"/>
        <w:rPr>
          <w:rFonts w:asciiTheme="majorHAnsi" w:hAnsiTheme="majorHAnsi" w:cstheme="majorHAnsi"/>
          <w:sz w:val="21"/>
          <w:szCs w:val="21"/>
        </w:rPr>
      </w:pPr>
    </w:p>
    <w:p w14:paraId="7C3B5C5F" w14:textId="77777777" w:rsidR="00AA0FC1" w:rsidRPr="004D0966" w:rsidRDefault="00AA0FC1" w:rsidP="00AA0FC1">
      <w:pPr>
        <w:jc w:val="both"/>
        <w:rPr>
          <w:rFonts w:asciiTheme="majorHAnsi" w:hAnsiTheme="majorHAnsi" w:cstheme="majorHAnsi"/>
          <w:b/>
          <w:sz w:val="21"/>
          <w:szCs w:val="21"/>
          <w:u w:val="single"/>
        </w:rPr>
      </w:pPr>
    </w:p>
    <w:p w14:paraId="0C53B348" w14:textId="77777777" w:rsidR="00AA0FC1" w:rsidRPr="004D0966" w:rsidRDefault="00AA0FC1" w:rsidP="00AA0FC1">
      <w:pPr>
        <w:jc w:val="both"/>
        <w:rPr>
          <w:rFonts w:asciiTheme="majorHAnsi" w:hAnsiTheme="majorHAnsi" w:cstheme="majorHAnsi"/>
          <w:b/>
          <w:sz w:val="21"/>
          <w:szCs w:val="21"/>
          <w:u w:val="single"/>
        </w:rPr>
      </w:pPr>
      <w:r w:rsidRPr="004D0966">
        <w:rPr>
          <w:rFonts w:asciiTheme="majorHAnsi" w:hAnsiTheme="majorHAnsi" w:cstheme="majorHAnsi"/>
          <w:b/>
          <w:sz w:val="21"/>
          <w:szCs w:val="21"/>
          <w:u w:val="single"/>
        </w:rPr>
        <w:t>Membership</w:t>
      </w:r>
    </w:p>
    <w:p w14:paraId="021193EC" w14:textId="77777777" w:rsidR="00AA0FC1" w:rsidRPr="004D0966" w:rsidRDefault="00AA0FC1" w:rsidP="00AA0FC1">
      <w:pPr>
        <w:jc w:val="both"/>
        <w:rPr>
          <w:rFonts w:asciiTheme="majorHAnsi" w:hAnsiTheme="majorHAnsi" w:cstheme="majorHAnsi"/>
          <w:b/>
          <w:sz w:val="21"/>
          <w:szCs w:val="21"/>
          <w:u w:val="single"/>
        </w:rPr>
      </w:pPr>
    </w:p>
    <w:p w14:paraId="77647223" w14:textId="77777777" w:rsidR="00AA0FC1" w:rsidRPr="004D0966" w:rsidRDefault="00AA0FC1" w:rsidP="00AA0FC1">
      <w:pPr>
        <w:jc w:val="both"/>
        <w:rPr>
          <w:rFonts w:asciiTheme="majorHAnsi" w:hAnsiTheme="majorHAnsi" w:cstheme="majorHAnsi"/>
          <w:sz w:val="21"/>
          <w:szCs w:val="21"/>
          <w:lang w:val="en-GB"/>
        </w:rPr>
      </w:pPr>
      <w:r w:rsidRPr="004D0966">
        <w:rPr>
          <w:rFonts w:asciiTheme="majorHAnsi" w:hAnsiTheme="majorHAnsi" w:cstheme="majorHAnsi"/>
          <w:sz w:val="21"/>
          <w:szCs w:val="21"/>
        </w:rPr>
        <w:t>Since 2018 was the year of reorganization of our web platform, members were asked to update their status and to renew their memberships, to avoid being removed from the database. The result was an historic record in membership subscriptions; 400+ members renewed or signed up for membership. Not all of those renewed their memberships in 2019, and currently the Club counts 176 active members and 207 memberships overdue or lapsed.</w:t>
      </w:r>
    </w:p>
    <w:p w14:paraId="637BABC4" w14:textId="77777777" w:rsidR="00AA0FC1" w:rsidRPr="004D0966" w:rsidRDefault="00AA0FC1" w:rsidP="00AA0FC1">
      <w:pPr>
        <w:jc w:val="both"/>
        <w:rPr>
          <w:rFonts w:asciiTheme="majorHAnsi" w:hAnsiTheme="majorHAnsi" w:cstheme="majorHAnsi"/>
          <w:sz w:val="21"/>
          <w:szCs w:val="21"/>
        </w:rPr>
      </w:pPr>
      <w:r w:rsidRPr="004D0966">
        <w:rPr>
          <w:rFonts w:asciiTheme="majorHAnsi" w:hAnsiTheme="majorHAnsi" w:cstheme="majorHAnsi"/>
          <w:sz w:val="21"/>
          <w:szCs w:val="21"/>
        </w:rPr>
        <w:t>Total income generated from membership fees this year was £3,545 (gross) from £5,447 of last year.</w:t>
      </w:r>
    </w:p>
    <w:p w14:paraId="1A796322" w14:textId="77777777" w:rsidR="00AA0FC1" w:rsidRPr="004D0966" w:rsidRDefault="00AA0FC1" w:rsidP="00AA0FC1">
      <w:pPr>
        <w:jc w:val="both"/>
        <w:rPr>
          <w:rFonts w:asciiTheme="majorHAnsi" w:hAnsiTheme="majorHAnsi" w:cstheme="majorHAnsi"/>
          <w:b/>
          <w:sz w:val="21"/>
          <w:szCs w:val="21"/>
          <w:u w:val="single"/>
        </w:rPr>
      </w:pPr>
    </w:p>
    <w:p w14:paraId="3DDCDC87" w14:textId="77777777" w:rsidR="00AA0FC1" w:rsidRPr="004D0966" w:rsidRDefault="00AA0FC1" w:rsidP="00AA0FC1">
      <w:pPr>
        <w:jc w:val="both"/>
        <w:rPr>
          <w:rFonts w:asciiTheme="majorHAnsi" w:hAnsiTheme="majorHAnsi" w:cstheme="majorHAnsi"/>
          <w:b/>
          <w:sz w:val="21"/>
          <w:szCs w:val="21"/>
          <w:u w:val="single"/>
        </w:rPr>
      </w:pPr>
    </w:p>
    <w:p w14:paraId="5D050454" w14:textId="77777777" w:rsidR="00AA0FC1" w:rsidRPr="004D0966" w:rsidRDefault="00AA0FC1" w:rsidP="00AA0FC1">
      <w:pPr>
        <w:jc w:val="both"/>
        <w:rPr>
          <w:rFonts w:asciiTheme="majorHAnsi" w:hAnsiTheme="majorHAnsi" w:cstheme="majorHAnsi"/>
          <w:b/>
          <w:sz w:val="21"/>
          <w:szCs w:val="21"/>
          <w:u w:val="single"/>
        </w:rPr>
      </w:pPr>
      <w:r w:rsidRPr="004D0966">
        <w:rPr>
          <w:rFonts w:asciiTheme="majorHAnsi" w:hAnsiTheme="majorHAnsi" w:cstheme="majorHAnsi"/>
          <w:b/>
          <w:sz w:val="21"/>
          <w:szCs w:val="21"/>
          <w:u w:val="single"/>
        </w:rPr>
        <w:t>Events</w:t>
      </w:r>
    </w:p>
    <w:p w14:paraId="2483E9D4" w14:textId="77777777" w:rsidR="00AA0FC1" w:rsidRPr="004D0966" w:rsidRDefault="00AA0FC1" w:rsidP="00AA0FC1">
      <w:pPr>
        <w:jc w:val="both"/>
        <w:rPr>
          <w:rFonts w:asciiTheme="majorHAnsi" w:hAnsiTheme="majorHAnsi" w:cstheme="majorHAnsi"/>
          <w:b/>
          <w:sz w:val="21"/>
          <w:szCs w:val="21"/>
          <w:u w:val="single"/>
        </w:rPr>
      </w:pPr>
    </w:p>
    <w:p w14:paraId="73AE1F49" w14:textId="77777777" w:rsidR="00AA0FC1" w:rsidRPr="004D0966" w:rsidRDefault="00AA0FC1" w:rsidP="00AA0FC1">
      <w:pPr>
        <w:jc w:val="both"/>
        <w:rPr>
          <w:rFonts w:asciiTheme="majorHAnsi" w:hAnsiTheme="majorHAnsi" w:cstheme="majorHAnsi"/>
          <w:sz w:val="21"/>
          <w:szCs w:val="21"/>
        </w:rPr>
      </w:pPr>
      <w:r w:rsidRPr="004D0966">
        <w:rPr>
          <w:rFonts w:asciiTheme="majorHAnsi" w:hAnsiTheme="majorHAnsi" w:cstheme="majorHAnsi"/>
          <w:sz w:val="21"/>
          <w:szCs w:val="21"/>
        </w:rPr>
        <w:t>This year the club organized close to 30 events, and shared information of a number of other events sponsored by alumni associations.  Some events were purely social, while others were part of YCL programs.</w:t>
      </w:r>
    </w:p>
    <w:p w14:paraId="79F33957" w14:textId="77777777" w:rsidR="00AA0FC1" w:rsidRPr="004D0966" w:rsidRDefault="00AA0FC1" w:rsidP="00AA0FC1">
      <w:pPr>
        <w:jc w:val="both"/>
        <w:rPr>
          <w:rFonts w:asciiTheme="majorHAnsi" w:hAnsiTheme="majorHAnsi" w:cstheme="majorHAnsi"/>
          <w:sz w:val="21"/>
          <w:szCs w:val="21"/>
        </w:rPr>
      </w:pPr>
    </w:p>
    <w:p w14:paraId="02EBA855" w14:textId="77777777" w:rsidR="00AA0FC1" w:rsidRPr="004D0966" w:rsidRDefault="00AA0FC1" w:rsidP="00AA0FC1">
      <w:pPr>
        <w:jc w:val="both"/>
        <w:rPr>
          <w:rFonts w:asciiTheme="majorHAnsi" w:hAnsiTheme="majorHAnsi" w:cstheme="majorHAnsi"/>
          <w:sz w:val="21"/>
          <w:szCs w:val="21"/>
        </w:rPr>
      </w:pPr>
      <w:r w:rsidRPr="004D0966">
        <w:rPr>
          <w:rFonts w:asciiTheme="majorHAnsi" w:hAnsiTheme="majorHAnsi" w:cstheme="majorHAnsi"/>
          <w:sz w:val="21"/>
          <w:szCs w:val="21"/>
        </w:rPr>
        <w:t>Cultural events directly organized by YCL in 2018-19 included:</w:t>
      </w:r>
    </w:p>
    <w:p w14:paraId="25A583BF" w14:textId="77777777" w:rsidR="00AA0FC1" w:rsidRPr="004D0966" w:rsidRDefault="00AA0FC1" w:rsidP="00AA0FC1">
      <w:pPr>
        <w:jc w:val="both"/>
        <w:rPr>
          <w:rFonts w:asciiTheme="majorHAnsi" w:hAnsiTheme="majorHAnsi" w:cstheme="majorHAnsi"/>
          <w:sz w:val="21"/>
          <w:szCs w:val="21"/>
        </w:rPr>
      </w:pPr>
    </w:p>
    <w:tbl>
      <w:tblPr>
        <w:tblW w:w="9087" w:type="dxa"/>
        <w:tblInd w:w="93" w:type="dxa"/>
        <w:tblLook w:val="04A0" w:firstRow="1" w:lastRow="0" w:firstColumn="1" w:lastColumn="0" w:noHBand="0" w:noVBand="1"/>
      </w:tblPr>
      <w:tblGrid>
        <w:gridCol w:w="1540"/>
        <w:gridCol w:w="7547"/>
      </w:tblGrid>
      <w:tr w:rsidR="00AA0FC1" w:rsidRPr="004D0966" w14:paraId="4832C47F" w14:textId="77777777" w:rsidTr="00D90F69">
        <w:trPr>
          <w:trHeight w:val="300"/>
        </w:trPr>
        <w:tc>
          <w:tcPr>
            <w:tcW w:w="1540" w:type="dxa"/>
            <w:tcBorders>
              <w:top w:val="nil"/>
              <w:left w:val="nil"/>
              <w:bottom w:val="nil"/>
              <w:right w:val="nil"/>
            </w:tcBorders>
            <w:shd w:val="clear" w:color="auto" w:fill="auto"/>
            <w:noWrap/>
            <w:vAlign w:val="bottom"/>
            <w:hideMark/>
          </w:tcPr>
          <w:p w14:paraId="59BBF913"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24/07/18</w:t>
            </w:r>
          </w:p>
        </w:tc>
        <w:tc>
          <w:tcPr>
            <w:tcW w:w="7547" w:type="dxa"/>
            <w:tcBorders>
              <w:top w:val="nil"/>
              <w:left w:val="nil"/>
              <w:bottom w:val="nil"/>
              <w:right w:val="nil"/>
            </w:tcBorders>
            <w:shd w:val="clear" w:color="auto" w:fill="auto"/>
            <w:noWrap/>
            <w:vAlign w:val="bottom"/>
            <w:hideMark/>
          </w:tcPr>
          <w:p w14:paraId="1B4F31B6"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 xml:space="preserve">Volunteering </w:t>
            </w:r>
            <w:proofErr w:type="gramStart"/>
            <w:r w:rsidRPr="004D0966">
              <w:rPr>
                <w:rFonts w:asciiTheme="majorHAnsi" w:eastAsia="Times New Roman" w:hAnsiTheme="majorHAnsi" w:cstheme="majorHAnsi"/>
                <w:color w:val="000000"/>
                <w:sz w:val="21"/>
                <w:szCs w:val="21"/>
                <w:lang w:val="en-GB"/>
              </w:rPr>
              <w:t>The</w:t>
            </w:r>
            <w:proofErr w:type="gramEnd"/>
            <w:r w:rsidRPr="004D0966">
              <w:rPr>
                <w:rFonts w:asciiTheme="majorHAnsi" w:eastAsia="Times New Roman" w:hAnsiTheme="majorHAnsi" w:cstheme="majorHAnsi"/>
                <w:color w:val="000000"/>
                <w:sz w:val="21"/>
                <w:szCs w:val="21"/>
                <w:lang w:val="en-GB"/>
              </w:rPr>
              <w:t xml:space="preserve"> Yale Way</w:t>
            </w:r>
          </w:p>
        </w:tc>
      </w:tr>
      <w:tr w:rsidR="00AA0FC1" w:rsidRPr="004D0966" w14:paraId="5D4116E4" w14:textId="77777777" w:rsidTr="00D90F69">
        <w:trPr>
          <w:trHeight w:val="300"/>
        </w:trPr>
        <w:tc>
          <w:tcPr>
            <w:tcW w:w="1540" w:type="dxa"/>
            <w:tcBorders>
              <w:top w:val="nil"/>
              <w:left w:val="nil"/>
              <w:bottom w:val="nil"/>
              <w:right w:val="nil"/>
            </w:tcBorders>
            <w:shd w:val="clear" w:color="auto" w:fill="auto"/>
            <w:noWrap/>
            <w:vAlign w:val="bottom"/>
            <w:hideMark/>
          </w:tcPr>
          <w:p w14:paraId="5EA90A83"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07/09/18</w:t>
            </w:r>
          </w:p>
        </w:tc>
        <w:tc>
          <w:tcPr>
            <w:tcW w:w="7547" w:type="dxa"/>
            <w:tcBorders>
              <w:top w:val="nil"/>
              <w:left w:val="nil"/>
              <w:bottom w:val="nil"/>
              <w:right w:val="nil"/>
            </w:tcBorders>
            <w:shd w:val="clear" w:color="auto" w:fill="auto"/>
            <w:noWrap/>
            <w:vAlign w:val="bottom"/>
            <w:hideMark/>
          </w:tcPr>
          <w:p w14:paraId="16051D48"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Art Circle: Migration Museum, private tour and drinks with Aditi Anand</w:t>
            </w:r>
          </w:p>
        </w:tc>
      </w:tr>
      <w:tr w:rsidR="00AA0FC1" w:rsidRPr="004D0966" w14:paraId="50D6E8C4" w14:textId="77777777" w:rsidTr="00D90F69">
        <w:trPr>
          <w:trHeight w:val="300"/>
        </w:trPr>
        <w:tc>
          <w:tcPr>
            <w:tcW w:w="1540" w:type="dxa"/>
            <w:tcBorders>
              <w:top w:val="nil"/>
              <w:left w:val="nil"/>
              <w:bottom w:val="nil"/>
              <w:right w:val="nil"/>
            </w:tcBorders>
            <w:shd w:val="clear" w:color="auto" w:fill="auto"/>
            <w:noWrap/>
            <w:vAlign w:val="bottom"/>
            <w:hideMark/>
          </w:tcPr>
          <w:p w14:paraId="25180A76"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25/10/18</w:t>
            </w:r>
          </w:p>
        </w:tc>
        <w:tc>
          <w:tcPr>
            <w:tcW w:w="7547" w:type="dxa"/>
            <w:tcBorders>
              <w:top w:val="nil"/>
              <w:left w:val="nil"/>
              <w:bottom w:val="nil"/>
              <w:right w:val="nil"/>
            </w:tcBorders>
            <w:shd w:val="clear" w:color="auto" w:fill="auto"/>
            <w:noWrap/>
            <w:vAlign w:val="bottom"/>
            <w:hideMark/>
          </w:tcPr>
          <w:p w14:paraId="26561E58"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Theatre Circle: Parents' Evening directed by Stella Powell-Jones</w:t>
            </w:r>
          </w:p>
        </w:tc>
      </w:tr>
      <w:tr w:rsidR="00AA0FC1" w:rsidRPr="004D0966" w14:paraId="7B512F94" w14:textId="77777777" w:rsidTr="00D90F69">
        <w:trPr>
          <w:trHeight w:val="300"/>
        </w:trPr>
        <w:tc>
          <w:tcPr>
            <w:tcW w:w="1540" w:type="dxa"/>
            <w:tcBorders>
              <w:top w:val="nil"/>
              <w:left w:val="nil"/>
              <w:bottom w:val="nil"/>
              <w:right w:val="nil"/>
            </w:tcBorders>
            <w:shd w:val="clear" w:color="auto" w:fill="auto"/>
            <w:noWrap/>
            <w:vAlign w:val="bottom"/>
            <w:hideMark/>
          </w:tcPr>
          <w:p w14:paraId="5FAC7607"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01/11/18</w:t>
            </w:r>
          </w:p>
        </w:tc>
        <w:tc>
          <w:tcPr>
            <w:tcW w:w="7547" w:type="dxa"/>
            <w:tcBorders>
              <w:top w:val="nil"/>
              <w:left w:val="nil"/>
              <w:bottom w:val="nil"/>
              <w:right w:val="nil"/>
            </w:tcBorders>
            <w:shd w:val="clear" w:color="auto" w:fill="auto"/>
            <w:noWrap/>
            <w:vAlign w:val="bottom"/>
            <w:hideMark/>
          </w:tcPr>
          <w:p w14:paraId="7638C7AD" w14:textId="77777777" w:rsidR="00AA0FC1" w:rsidRPr="004D0966" w:rsidRDefault="00AA0FC1" w:rsidP="00D90F69">
            <w:pPr>
              <w:rPr>
                <w:rFonts w:asciiTheme="majorHAnsi" w:eastAsia="Times New Roman" w:hAnsiTheme="majorHAnsi" w:cstheme="majorHAnsi"/>
                <w:color w:val="000000"/>
                <w:sz w:val="21"/>
                <w:szCs w:val="21"/>
                <w:lang w:val="en-GB"/>
              </w:rPr>
            </w:pPr>
            <w:proofErr w:type="spellStart"/>
            <w:r w:rsidRPr="004D0966">
              <w:rPr>
                <w:rFonts w:asciiTheme="majorHAnsi" w:eastAsia="Times New Roman" w:hAnsiTheme="majorHAnsi" w:cstheme="majorHAnsi"/>
                <w:color w:val="000000"/>
                <w:sz w:val="21"/>
                <w:szCs w:val="21"/>
                <w:lang w:val="en-GB"/>
              </w:rPr>
              <w:t>YaleWomen</w:t>
            </w:r>
            <w:proofErr w:type="spellEnd"/>
            <w:r w:rsidRPr="004D0966">
              <w:rPr>
                <w:rFonts w:asciiTheme="majorHAnsi" w:eastAsia="Times New Roman" w:hAnsiTheme="majorHAnsi" w:cstheme="majorHAnsi"/>
                <w:color w:val="000000"/>
                <w:sz w:val="21"/>
                <w:szCs w:val="21"/>
                <w:lang w:val="en-GB"/>
              </w:rPr>
              <w:t xml:space="preserve"> </w:t>
            </w:r>
            <w:proofErr w:type="spellStart"/>
            <w:r w:rsidRPr="004D0966">
              <w:rPr>
                <w:rFonts w:asciiTheme="majorHAnsi" w:eastAsia="Times New Roman" w:hAnsiTheme="majorHAnsi" w:cstheme="majorHAnsi"/>
                <w:color w:val="000000"/>
                <w:sz w:val="21"/>
                <w:szCs w:val="21"/>
                <w:lang w:val="en-GB"/>
              </w:rPr>
              <w:t>WellWomen</w:t>
            </w:r>
            <w:proofErr w:type="spellEnd"/>
          </w:p>
        </w:tc>
      </w:tr>
      <w:tr w:rsidR="00AA0FC1" w:rsidRPr="004D0966" w14:paraId="6924C8AB" w14:textId="77777777" w:rsidTr="00D90F69">
        <w:trPr>
          <w:trHeight w:val="300"/>
        </w:trPr>
        <w:tc>
          <w:tcPr>
            <w:tcW w:w="1540" w:type="dxa"/>
            <w:tcBorders>
              <w:top w:val="nil"/>
              <w:left w:val="nil"/>
              <w:bottom w:val="nil"/>
              <w:right w:val="nil"/>
            </w:tcBorders>
            <w:shd w:val="clear" w:color="auto" w:fill="auto"/>
            <w:noWrap/>
            <w:vAlign w:val="bottom"/>
            <w:hideMark/>
          </w:tcPr>
          <w:p w14:paraId="749B4B28"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19/01/19</w:t>
            </w:r>
          </w:p>
        </w:tc>
        <w:tc>
          <w:tcPr>
            <w:tcW w:w="7547" w:type="dxa"/>
            <w:tcBorders>
              <w:top w:val="nil"/>
              <w:left w:val="nil"/>
              <w:bottom w:val="nil"/>
              <w:right w:val="nil"/>
            </w:tcBorders>
            <w:shd w:val="clear" w:color="auto" w:fill="auto"/>
            <w:noWrap/>
            <w:vAlign w:val="bottom"/>
            <w:hideMark/>
          </w:tcPr>
          <w:p w14:paraId="049F2A42"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Art Circle: Strawberry Hill, private curator-led tour and drinks</w:t>
            </w:r>
          </w:p>
        </w:tc>
      </w:tr>
      <w:tr w:rsidR="00AA0FC1" w:rsidRPr="004D0966" w14:paraId="759DED71" w14:textId="77777777" w:rsidTr="00D90F69">
        <w:trPr>
          <w:trHeight w:val="300"/>
        </w:trPr>
        <w:tc>
          <w:tcPr>
            <w:tcW w:w="1540" w:type="dxa"/>
            <w:tcBorders>
              <w:top w:val="nil"/>
              <w:left w:val="nil"/>
              <w:bottom w:val="nil"/>
              <w:right w:val="nil"/>
            </w:tcBorders>
            <w:shd w:val="clear" w:color="auto" w:fill="auto"/>
            <w:noWrap/>
            <w:vAlign w:val="bottom"/>
            <w:hideMark/>
          </w:tcPr>
          <w:p w14:paraId="433325C8"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28/02/19</w:t>
            </w:r>
          </w:p>
        </w:tc>
        <w:tc>
          <w:tcPr>
            <w:tcW w:w="7547" w:type="dxa"/>
            <w:tcBorders>
              <w:top w:val="nil"/>
              <w:left w:val="nil"/>
              <w:bottom w:val="nil"/>
              <w:right w:val="nil"/>
            </w:tcBorders>
            <w:shd w:val="clear" w:color="auto" w:fill="auto"/>
            <w:noWrap/>
            <w:vAlign w:val="bottom"/>
            <w:hideMark/>
          </w:tcPr>
          <w:p w14:paraId="1C3D4572"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 xml:space="preserve">Theatre Circle: Cost of Living by </w:t>
            </w:r>
            <w:proofErr w:type="spellStart"/>
            <w:r w:rsidRPr="004D0966">
              <w:rPr>
                <w:rFonts w:asciiTheme="majorHAnsi" w:eastAsia="Times New Roman" w:hAnsiTheme="majorHAnsi" w:cstheme="majorHAnsi"/>
                <w:color w:val="000000"/>
                <w:sz w:val="21"/>
                <w:szCs w:val="21"/>
                <w:lang w:val="en-GB"/>
              </w:rPr>
              <w:t>Martyna</w:t>
            </w:r>
            <w:proofErr w:type="spellEnd"/>
            <w:r w:rsidRPr="004D0966">
              <w:rPr>
                <w:rFonts w:asciiTheme="majorHAnsi" w:eastAsia="Times New Roman" w:hAnsiTheme="majorHAnsi" w:cstheme="majorHAnsi"/>
                <w:color w:val="000000"/>
                <w:sz w:val="21"/>
                <w:szCs w:val="21"/>
                <w:lang w:val="en-GB"/>
              </w:rPr>
              <w:t xml:space="preserve"> Majok</w:t>
            </w:r>
          </w:p>
        </w:tc>
      </w:tr>
      <w:tr w:rsidR="00AA0FC1" w:rsidRPr="004D0966" w14:paraId="183941D9" w14:textId="77777777" w:rsidTr="00D90F69">
        <w:trPr>
          <w:trHeight w:val="300"/>
        </w:trPr>
        <w:tc>
          <w:tcPr>
            <w:tcW w:w="1540" w:type="dxa"/>
            <w:tcBorders>
              <w:top w:val="nil"/>
              <w:left w:val="nil"/>
              <w:bottom w:val="nil"/>
              <w:right w:val="nil"/>
            </w:tcBorders>
            <w:shd w:val="clear" w:color="auto" w:fill="auto"/>
            <w:noWrap/>
            <w:vAlign w:val="bottom"/>
            <w:hideMark/>
          </w:tcPr>
          <w:p w14:paraId="46AB0FBF"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14/03/19</w:t>
            </w:r>
          </w:p>
        </w:tc>
        <w:tc>
          <w:tcPr>
            <w:tcW w:w="7547" w:type="dxa"/>
            <w:tcBorders>
              <w:top w:val="nil"/>
              <w:left w:val="nil"/>
              <w:bottom w:val="nil"/>
              <w:right w:val="nil"/>
            </w:tcBorders>
            <w:shd w:val="clear" w:color="auto" w:fill="auto"/>
            <w:noWrap/>
            <w:vAlign w:val="bottom"/>
            <w:hideMark/>
          </w:tcPr>
          <w:p w14:paraId="2B87EA6E"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Glee Club (2 of 3): Dinner in London</w:t>
            </w:r>
          </w:p>
        </w:tc>
      </w:tr>
      <w:tr w:rsidR="00AA0FC1" w:rsidRPr="004D0966" w14:paraId="4F834F31" w14:textId="77777777" w:rsidTr="00D90F69">
        <w:trPr>
          <w:trHeight w:val="300"/>
        </w:trPr>
        <w:tc>
          <w:tcPr>
            <w:tcW w:w="1540" w:type="dxa"/>
            <w:tcBorders>
              <w:top w:val="nil"/>
              <w:left w:val="nil"/>
              <w:bottom w:val="nil"/>
              <w:right w:val="nil"/>
            </w:tcBorders>
            <w:shd w:val="clear" w:color="auto" w:fill="auto"/>
            <w:noWrap/>
            <w:vAlign w:val="bottom"/>
            <w:hideMark/>
          </w:tcPr>
          <w:p w14:paraId="679FEB09"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28/03/19</w:t>
            </w:r>
          </w:p>
        </w:tc>
        <w:tc>
          <w:tcPr>
            <w:tcW w:w="7547" w:type="dxa"/>
            <w:tcBorders>
              <w:top w:val="nil"/>
              <w:left w:val="nil"/>
              <w:bottom w:val="nil"/>
              <w:right w:val="nil"/>
            </w:tcBorders>
            <w:shd w:val="clear" w:color="auto" w:fill="auto"/>
            <w:noWrap/>
            <w:vAlign w:val="bottom"/>
            <w:hideMark/>
          </w:tcPr>
          <w:p w14:paraId="7D08A3DD" w14:textId="77777777" w:rsidR="00AA0FC1" w:rsidRPr="004D0966" w:rsidRDefault="00AA0FC1" w:rsidP="00D90F69">
            <w:pPr>
              <w:rPr>
                <w:rFonts w:asciiTheme="majorHAnsi" w:eastAsia="Times New Roman" w:hAnsiTheme="majorHAnsi" w:cstheme="majorHAnsi"/>
                <w:color w:val="000000"/>
                <w:sz w:val="21"/>
                <w:szCs w:val="21"/>
                <w:lang w:val="en-GB"/>
              </w:rPr>
            </w:pPr>
            <w:r w:rsidRPr="004D0966">
              <w:rPr>
                <w:rFonts w:asciiTheme="majorHAnsi" w:eastAsia="Times New Roman" w:hAnsiTheme="majorHAnsi" w:cstheme="majorHAnsi"/>
                <w:color w:val="000000"/>
                <w:sz w:val="21"/>
                <w:szCs w:val="21"/>
                <w:lang w:val="en-GB"/>
              </w:rPr>
              <w:t>Theatre Circle: UNDER THE UMBRELLA by Amy Ng (YC '96)</w:t>
            </w:r>
          </w:p>
        </w:tc>
      </w:tr>
    </w:tbl>
    <w:p w14:paraId="7B81F904" w14:textId="77777777" w:rsidR="00AA0FC1" w:rsidRPr="004D0966" w:rsidRDefault="00AA0FC1" w:rsidP="00AA0FC1">
      <w:pPr>
        <w:ind w:left="1418" w:hanging="1418"/>
        <w:jc w:val="both"/>
        <w:rPr>
          <w:rFonts w:asciiTheme="majorHAnsi" w:hAnsiTheme="majorHAnsi" w:cstheme="majorHAnsi"/>
          <w:sz w:val="21"/>
          <w:szCs w:val="21"/>
        </w:rPr>
      </w:pPr>
    </w:p>
    <w:p w14:paraId="443B1613" w14:textId="77777777" w:rsidR="00AA0FC1" w:rsidRPr="004D0966" w:rsidRDefault="00AA0FC1" w:rsidP="00AA0FC1">
      <w:pPr>
        <w:tabs>
          <w:tab w:val="left" w:pos="426"/>
        </w:tabs>
        <w:jc w:val="both"/>
        <w:rPr>
          <w:rFonts w:asciiTheme="majorHAnsi" w:hAnsiTheme="majorHAnsi" w:cstheme="majorHAnsi"/>
          <w:sz w:val="21"/>
          <w:szCs w:val="21"/>
        </w:rPr>
      </w:pPr>
    </w:p>
    <w:p w14:paraId="29CAA80D" w14:textId="77777777" w:rsidR="00AA0FC1" w:rsidRPr="004D0966" w:rsidRDefault="00AA0FC1" w:rsidP="00AA0FC1">
      <w:pPr>
        <w:tabs>
          <w:tab w:val="left" w:pos="426"/>
        </w:tabs>
        <w:jc w:val="both"/>
        <w:rPr>
          <w:rFonts w:asciiTheme="majorHAnsi" w:hAnsiTheme="majorHAnsi" w:cstheme="majorHAnsi"/>
          <w:sz w:val="21"/>
          <w:szCs w:val="21"/>
        </w:rPr>
      </w:pPr>
      <w:r w:rsidRPr="004D0966">
        <w:rPr>
          <w:rFonts w:asciiTheme="majorHAnsi" w:hAnsiTheme="majorHAnsi" w:cstheme="majorHAnsi"/>
          <w:sz w:val="21"/>
          <w:szCs w:val="21"/>
        </w:rPr>
        <w:t>The club also organized a number of social events for its members, including:</w:t>
      </w:r>
    </w:p>
    <w:p w14:paraId="5E9DC9B2" w14:textId="77777777" w:rsidR="00AA0FC1" w:rsidRPr="004D0966" w:rsidRDefault="00AA0FC1" w:rsidP="00AA0FC1">
      <w:pPr>
        <w:tabs>
          <w:tab w:val="left" w:pos="426"/>
        </w:tabs>
        <w:jc w:val="both"/>
        <w:rPr>
          <w:rFonts w:asciiTheme="majorHAnsi" w:hAnsiTheme="majorHAnsi" w:cstheme="majorHAnsi"/>
          <w:sz w:val="21"/>
          <w:szCs w:val="21"/>
        </w:rPr>
      </w:pPr>
    </w:p>
    <w:p w14:paraId="664F9CBC" w14:textId="77777777" w:rsidR="00AA0FC1" w:rsidRPr="004D0966" w:rsidRDefault="00AA0FC1" w:rsidP="00AA0FC1">
      <w:pPr>
        <w:pStyle w:val="ListParagraph"/>
        <w:numPr>
          <w:ilvl w:val="0"/>
          <w:numId w:val="2"/>
        </w:numPr>
        <w:tabs>
          <w:tab w:val="left" w:pos="426"/>
        </w:tabs>
        <w:ind w:left="0" w:firstLine="0"/>
        <w:jc w:val="both"/>
        <w:rPr>
          <w:rFonts w:asciiTheme="majorHAnsi" w:hAnsiTheme="majorHAnsi" w:cstheme="majorHAnsi"/>
          <w:sz w:val="21"/>
          <w:szCs w:val="21"/>
        </w:rPr>
      </w:pPr>
      <w:r w:rsidRPr="004D0966">
        <w:rPr>
          <w:rFonts w:asciiTheme="majorHAnsi" w:hAnsiTheme="majorHAnsi" w:cstheme="majorHAnsi"/>
          <w:sz w:val="21"/>
          <w:szCs w:val="21"/>
        </w:rPr>
        <w:t>British Bulldogs pub night (14 July 2019)</w:t>
      </w:r>
    </w:p>
    <w:p w14:paraId="173CC7CB" w14:textId="77777777" w:rsidR="00AA0FC1" w:rsidRPr="004D0966" w:rsidRDefault="00AA0FC1" w:rsidP="00AA0FC1">
      <w:pPr>
        <w:pStyle w:val="ListParagraph"/>
        <w:numPr>
          <w:ilvl w:val="0"/>
          <w:numId w:val="2"/>
        </w:numPr>
        <w:tabs>
          <w:tab w:val="left" w:pos="426"/>
        </w:tabs>
        <w:ind w:left="426" w:hanging="426"/>
        <w:jc w:val="both"/>
        <w:rPr>
          <w:rFonts w:asciiTheme="majorHAnsi" w:hAnsiTheme="majorHAnsi" w:cstheme="majorHAnsi"/>
          <w:sz w:val="21"/>
          <w:szCs w:val="21"/>
        </w:rPr>
      </w:pPr>
      <w:r w:rsidRPr="004D0966">
        <w:rPr>
          <w:rFonts w:asciiTheme="majorHAnsi" w:hAnsiTheme="majorHAnsi" w:cstheme="majorHAnsi"/>
          <w:sz w:val="21"/>
          <w:szCs w:val="21"/>
        </w:rPr>
        <w:t xml:space="preserve">2 Yale Days of Service: 11 May | Day Out with the Refugee Council Children's Section &amp; 02 Jun 2019 | </w:t>
      </w:r>
      <w:proofErr w:type="spellStart"/>
      <w:r w:rsidRPr="004D0966">
        <w:rPr>
          <w:rFonts w:asciiTheme="majorHAnsi" w:hAnsiTheme="majorHAnsi" w:cstheme="majorHAnsi"/>
          <w:sz w:val="21"/>
          <w:szCs w:val="21"/>
        </w:rPr>
        <w:t>Permablitz</w:t>
      </w:r>
      <w:proofErr w:type="spellEnd"/>
      <w:r w:rsidRPr="004D0966">
        <w:rPr>
          <w:rFonts w:asciiTheme="majorHAnsi" w:hAnsiTheme="majorHAnsi" w:cstheme="majorHAnsi"/>
          <w:sz w:val="21"/>
          <w:szCs w:val="21"/>
        </w:rPr>
        <w:t>: Transform a London Landscape</w:t>
      </w:r>
    </w:p>
    <w:p w14:paraId="11C97504" w14:textId="77777777" w:rsidR="00AA0FC1" w:rsidRPr="004D0966" w:rsidRDefault="00AA0FC1" w:rsidP="00AA0FC1">
      <w:pPr>
        <w:pStyle w:val="ListParagraph"/>
        <w:numPr>
          <w:ilvl w:val="0"/>
          <w:numId w:val="2"/>
        </w:numPr>
        <w:tabs>
          <w:tab w:val="left" w:pos="426"/>
        </w:tabs>
        <w:ind w:left="426" w:hanging="426"/>
        <w:jc w:val="both"/>
        <w:rPr>
          <w:rFonts w:asciiTheme="majorHAnsi" w:hAnsiTheme="majorHAnsi" w:cstheme="majorHAnsi"/>
          <w:sz w:val="21"/>
          <w:szCs w:val="21"/>
        </w:rPr>
      </w:pPr>
      <w:r w:rsidRPr="004D0966">
        <w:rPr>
          <w:rFonts w:asciiTheme="majorHAnsi" w:hAnsiTheme="majorHAnsi" w:cstheme="majorHAnsi"/>
          <w:sz w:val="21"/>
          <w:szCs w:val="21"/>
        </w:rPr>
        <w:t>The Quiz Yale vs Harvard (14 November 2018)</w:t>
      </w:r>
    </w:p>
    <w:p w14:paraId="789ACBC1" w14:textId="77777777" w:rsidR="00AA0FC1" w:rsidRPr="004D0966" w:rsidRDefault="00AA0FC1" w:rsidP="00AA0FC1">
      <w:pPr>
        <w:pStyle w:val="ListParagraph"/>
        <w:numPr>
          <w:ilvl w:val="0"/>
          <w:numId w:val="2"/>
        </w:numPr>
        <w:tabs>
          <w:tab w:val="left" w:pos="426"/>
        </w:tabs>
        <w:ind w:left="426" w:hanging="426"/>
        <w:jc w:val="both"/>
        <w:rPr>
          <w:rFonts w:asciiTheme="majorHAnsi" w:hAnsiTheme="majorHAnsi" w:cstheme="majorHAnsi"/>
          <w:sz w:val="21"/>
          <w:szCs w:val="21"/>
        </w:rPr>
      </w:pPr>
      <w:r w:rsidRPr="004D0966">
        <w:rPr>
          <w:rFonts w:asciiTheme="majorHAnsi" w:hAnsiTheme="majorHAnsi" w:cstheme="majorHAnsi"/>
          <w:sz w:val="21"/>
          <w:szCs w:val="21"/>
        </w:rPr>
        <w:t xml:space="preserve">The Game (17 November 2018) </w:t>
      </w:r>
    </w:p>
    <w:p w14:paraId="658798E2" w14:textId="77777777" w:rsidR="00AA0FC1" w:rsidRPr="004D0966" w:rsidRDefault="00AA0FC1" w:rsidP="00AA0FC1">
      <w:pPr>
        <w:pStyle w:val="ListParagraph"/>
        <w:numPr>
          <w:ilvl w:val="0"/>
          <w:numId w:val="2"/>
        </w:numPr>
        <w:tabs>
          <w:tab w:val="left" w:pos="426"/>
        </w:tabs>
        <w:ind w:left="426" w:hanging="426"/>
        <w:jc w:val="both"/>
        <w:rPr>
          <w:rFonts w:asciiTheme="majorHAnsi" w:hAnsiTheme="majorHAnsi" w:cstheme="majorHAnsi"/>
          <w:sz w:val="21"/>
          <w:szCs w:val="21"/>
        </w:rPr>
      </w:pPr>
      <w:r w:rsidRPr="004D0966">
        <w:rPr>
          <w:rFonts w:asciiTheme="majorHAnsi" w:hAnsiTheme="majorHAnsi" w:cstheme="majorHAnsi"/>
          <w:sz w:val="21"/>
          <w:szCs w:val="21"/>
        </w:rPr>
        <w:t>Christmas Dinner (28 November 2018)</w:t>
      </w:r>
    </w:p>
    <w:p w14:paraId="1E00F3FD" w14:textId="77777777" w:rsidR="00AA0FC1" w:rsidRPr="004D0966" w:rsidRDefault="00AA0FC1" w:rsidP="00AA0FC1">
      <w:pPr>
        <w:pStyle w:val="ListParagraph"/>
        <w:numPr>
          <w:ilvl w:val="0"/>
          <w:numId w:val="2"/>
        </w:numPr>
        <w:tabs>
          <w:tab w:val="left" w:pos="426"/>
        </w:tabs>
        <w:ind w:left="426" w:hanging="426"/>
        <w:jc w:val="both"/>
        <w:rPr>
          <w:rFonts w:asciiTheme="majorHAnsi" w:eastAsia="Times New Roman" w:hAnsiTheme="majorHAnsi" w:cstheme="majorHAnsi"/>
          <w:color w:val="000000"/>
          <w:sz w:val="21"/>
          <w:szCs w:val="21"/>
          <w:lang w:val="en-GB"/>
        </w:rPr>
      </w:pPr>
      <w:r w:rsidRPr="004D0966">
        <w:rPr>
          <w:rFonts w:asciiTheme="majorHAnsi" w:hAnsiTheme="majorHAnsi" w:cstheme="majorHAnsi"/>
          <w:sz w:val="21"/>
          <w:szCs w:val="21"/>
        </w:rPr>
        <w:t xml:space="preserve">The first </w:t>
      </w:r>
      <w:r w:rsidRPr="004D0966">
        <w:rPr>
          <w:rFonts w:asciiTheme="majorHAnsi" w:eastAsia="Times New Roman" w:hAnsiTheme="majorHAnsi" w:cstheme="majorHAnsi"/>
          <w:color w:val="000000"/>
          <w:sz w:val="21"/>
          <w:szCs w:val="21"/>
          <w:lang w:val="en-GB"/>
        </w:rPr>
        <w:t xml:space="preserve">Annual Fourth of July Summer Barbecue, hosted by Piotr </w:t>
      </w:r>
      <w:proofErr w:type="spellStart"/>
      <w:r w:rsidRPr="004D0966">
        <w:rPr>
          <w:rFonts w:asciiTheme="majorHAnsi" w:eastAsia="Times New Roman" w:hAnsiTheme="majorHAnsi" w:cstheme="majorHAnsi"/>
          <w:color w:val="000000"/>
          <w:sz w:val="21"/>
          <w:szCs w:val="21"/>
          <w:lang w:val="en-GB"/>
        </w:rPr>
        <w:t>Karasinski</w:t>
      </w:r>
      <w:proofErr w:type="spellEnd"/>
      <w:r w:rsidRPr="004D0966">
        <w:rPr>
          <w:rFonts w:asciiTheme="majorHAnsi" w:eastAsia="Times New Roman" w:hAnsiTheme="majorHAnsi" w:cstheme="majorHAnsi"/>
          <w:color w:val="000000"/>
          <w:sz w:val="21"/>
          <w:szCs w:val="21"/>
          <w:lang w:val="en-GB"/>
        </w:rPr>
        <w:t xml:space="preserve"> and his wife Catherine (7</w:t>
      </w:r>
      <w:r w:rsidRPr="004D0966">
        <w:rPr>
          <w:rFonts w:asciiTheme="majorHAnsi" w:eastAsia="Times New Roman" w:hAnsiTheme="majorHAnsi" w:cstheme="majorHAnsi"/>
          <w:color w:val="000000"/>
          <w:sz w:val="21"/>
          <w:szCs w:val="21"/>
          <w:vertAlign w:val="superscript"/>
          <w:lang w:val="en-GB"/>
        </w:rPr>
        <w:t>th</w:t>
      </w:r>
      <w:r w:rsidRPr="004D0966">
        <w:rPr>
          <w:rFonts w:asciiTheme="majorHAnsi" w:eastAsia="Times New Roman" w:hAnsiTheme="majorHAnsi" w:cstheme="majorHAnsi"/>
          <w:color w:val="000000"/>
          <w:sz w:val="21"/>
          <w:szCs w:val="21"/>
          <w:lang w:val="en-GB"/>
        </w:rPr>
        <w:t xml:space="preserve"> July 2019)</w:t>
      </w:r>
    </w:p>
    <w:p w14:paraId="259CFB3E" w14:textId="77777777" w:rsidR="00AA0FC1" w:rsidRPr="004D0966" w:rsidRDefault="00AA0FC1" w:rsidP="00AA0FC1">
      <w:pPr>
        <w:tabs>
          <w:tab w:val="left" w:pos="426"/>
        </w:tabs>
        <w:jc w:val="both"/>
        <w:rPr>
          <w:rFonts w:asciiTheme="majorHAnsi" w:hAnsiTheme="majorHAnsi" w:cstheme="majorHAnsi"/>
          <w:sz w:val="21"/>
          <w:szCs w:val="21"/>
        </w:rPr>
      </w:pPr>
    </w:p>
    <w:p w14:paraId="125F3432" w14:textId="77777777" w:rsidR="00AA0FC1" w:rsidRPr="004D0966" w:rsidRDefault="00AA0FC1" w:rsidP="00AA0FC1">
      <w:pPr>
        <w:tabs>
          <w:tab w:val="left" w:pos="426"/>
        </w:tabs>
        <w:jc w:val="both"/>
        <w:rPr>
          <w:rFonts w:asciiTheme="majorHAnsi" w:hAnsiTheme="majorHAnsi" w:cstheme="majorHAnsi"/>
          <w:sz w:val="21"/>
          <w:szCs w:val="21"/>
        </w:rPr>
      </w:pPr>
      <w:r w:rsidRPr="004D0966">
        <w:rPr>
          <w:rFonts w:asciiTheme="majorHAnsi" w:hAnsiTheme="majorHAnsi" w:cstheme="majorHAnsi"/>
          <w:sz w:val="21"/>
          <w:szCs w:val="21"/>
        </w:rPr>
        <w:t xml:space="preserve">It should be noted that a number of new volunteers have stepped forward to take on leadership of existing programs; among them Nikita </w:t>
      </w:r>
      <w:proofErr w:type="spellStart"/>
      <w:r w:rsidRPr="004D0966">
        <w:rPr>
          <w:rFonts w:asciiTheme="majorHAnsi" w:hAnsiTheme="majorHAnsi" w:cstheme="majorHAnsi"/>
          <w:sz w:val="21"/>
          <w:szCs w:val="21"/>
        </w:rPr>
        <w:t>Tsukanov</w:t>
      </w:r>
      <w:proofErr w:type="spellEnd"/>
      <w:r w:rsidRPr="004D0966">
        <w:rPr>
          <w:rFonts w:asciiTheme="majorHAnsi" w:hAnsiTheme="majorHAnsi" w:cstheme="majorHAnsi"/>
          <w:sz w:val="21"/>
          <w:szCs w:val="21"/>
        </w:rPr>
        <w:t xml:space="preserve"> and Danae </w:t>
      </w:r>
      <w:proofErr w:type="spellStart"/>
      <w:r w:rsidRPr="004D0966">
        <w:rPr>
          <w:rFonts w:asciiTheme="majorHAnsi" w:hAnsiTheme="majorHAnsi" w:cstheme="majorHAnsi"/>
          <w:sz w:val="21"/>
          <w:szCs w:val="21"/>
        </w:rPr>
        <w:t>Sossidis</w:t>
      </w:r>
      <w:proofErr w:type="spellEnd"/>
      <w:r w:rsidRPr="004D0966">
        <w:rPr>
          <w:rFonts w:asciiTheme="majorHAnsi" w:hAnsiTheme="majorHAnsi" w:cstheme="majorHAnsi"/>
          <w:sz w:val="21"/>
          <w:szCs w:val="21"/>
        </w:rPr>
        <w:t xml:space="preserve"> are now leading the Christmas Dinner organization.  </w:t>
      </w:r>
    </w:p>
    <w:p w14:paraId="69621E41" w14:textId="77777777" w:rsidR="00AA0FC1" w:rsidRPr="004D0966" w:rsidRDefault="00AA0FC1" w:rsidP="00AA0FC1">
      <w:pPr>
        <w:tabs>
          <w:tab w:val="left" w:pos="426"/>
        </w:tabs>
        <w:jc w:val="both"/>
        <w:rPr>
          <w:rFonts w:asciiTheme="majorHAnsi" w:hAnsiTheme="majorHAnsi" w:cstheme="majorHAnsi"/>
          <w:sz w:val="21"/>
          <w:szCs w:val="21"/>
        </w:rPr>
      </w:pPr>
    </w:p>
    <w:p w14:paraId="742F9760" w14:textId="77777777" w:rsidR="00AA0FC1" w:rsidRPr="004D0966" w:rsidRDefault="00AA0FC1" w:rsidP="00AA0FC1">
      <w:pPr>
        <w:tabs>
          <w:tab w:val="left" w:pos="426"/>
        </w:tabs>
        <w:jc w:val="both"/>
        <w:rPr>
          <w:rFonts w:asciiTheme="majorHAnsi" w:hAnsiTheme="majorHAnsi" w:cstheme="majorHAnsi"/>
          <w:sz w:val="21"/>
          <w:szCs w:val="21"/>
        </w:rPr>
      </w:pPr>
      <w:r w:rsidRPr="004D0966">
        <w:rPr>
          <w:rFonts w:asciiTheme="majorHAnsi" w:hAnsiTheme="majorHAnsi" w:cstheme="majorHAnsi"/>
          <w:sz w:val="21"/>
          <w:szCs w:val="21"/>
        </w:rPr>
        <w:t>This year events generated £7,756 gross income and contributed with a small profit of app. £500 (mostly Christmas dinner).</w:t>
      </w:r>
    </w:p>
    <w:p w14:paraId="60CF3010" w14:textId="77777777" w:rsidR="00AA0FC1" w:rsidRPr="004D0966" w:rsidRDefault="00AA0FC1" w:rsidP="00AA0FC1">
      <w:pPr>
        <w:jc w:val="both"/>
        <w:rPr>
          <w:rFonts w:asciiTheme="majorHAnsi" w:hAnsiTheme="majorHAnsi" w:cstheme="majorHAnsi"/>
          <w:sz w:val="21"/>
          <w:szCs w:val="21"/>
        </w:rPr>
      </w:pPr>
    </w:p>
    <w:p w14:paraId="0773CF20" w14:textId="77777777" w:rsidR="00AA0FC1" w:rsidRPr="004D0966" w:rsidRDefault="00AA0FC1" w:rsidP="00AA0FC1">
      <w:pPr>
        <w:jc w:val="both"/>
        <w:rPr>
          <w:rFonts w:asciiTheme="majorHAnsi" w:hAnsiTheme="majorHAnsi" w:cstheme="majorHAnsi"/>
          <w:sz w:val="21"/>
          <w:szCs w:val="21"/>
        </w:rPr>
      </w:pPr>
    </w:p>
    <w:p w14:paraId="00DDB507" w14:textId="77777777" w:rsidR="00AA0FC1" w:rsidRPr="004D0966" w:rsidRDefault="00AA0FC1" w:rsidP="00AA0FC1">
      <w:pPr>
        <w:jc w:val="both"/>
        <w:rPr>
          <w:rFonts w:asciiTheme="majorHAnsi" w:hAnsiTheme="majorHAnsi" w:cstheme="majorHAnsi"/>
          <w:b/>
          <w:sz w:val="21"/>
          <w:szCs w:val="21"/>
          <w:u w:val="single"/>
        </w:rPr>
      </w:pPr>
      <w:r w:rsidRPr="004D0966">
        <w:rPr>
          <w:rFonts w:asciiTheme="majorHAnsi" w:hAnsiTheme="majorHAnsi" w:cstheme="majorHAnsi"/>
          <w:b/>
          <w:sz w:val="21"/>
          <w:szCs w:val="21"/>
          <w:u w:val="single"/>
        </w:rPr>
        <w:lastRenderedPageBreak/>
        <w:t>Finance</w:t>
      </w:r>
    </w:p>
    <w:p w14:paraId="54767C13" w14:textId="77777777" w:rsidR="00AA0FC1" w:rsidRPr="004D0966" w:rsidRDefault="00AA0FC1" w:rsidP="00AA0FC1">
      <w:pPr>
        <w:jc w:val="both"/>
        <w:rPr>
          <w:rFonts w:asciiTheme="majorHAnsi" w:hAnsiTheme="majorHAnsi" w:cstheme="majorHAnsi"/>
          <w:b/>
          <w:sz w:val="21"/>
          <w:szCs w:val="21"/>
          <w:u w:val="single"/>
        </w:rPr>
      </w:pPr>
    </w:p>
    <w:p w14:paraId="6082B706" w14:textId="77777777" w:rsidR="00AA0FC1" w:rsidRPr="004D0966" w:rsidRDefault="00AA0FC1" w:rsidP="00AA0FC1">
      <w:pPr>
        <w:jc w:val="both"/>
        <w:rPr>
          <w:rFonts w:asciiTheme="majorHAnsi" w:hAnsiTheme="majorHAnsi" w:cstheme="majorHAnsi"/>
          <w:sz w:val="21"/>
          <w:szCs w:val="21"/>
        </w:rPr>
      </w:pPr>
      <w:r w:rsidRPr="004D0966">
        <w:rPr>
          <w:rFonts w:asciiTheme="majorHAnsi" w:hAnsiTheme="majorHAnsi" w:cstheme="majorHAnsi"/>
          <w:sz w:val="21"/>
          <w:szCs w:val="21"/>
        </w:rPr>
        <w:t xml:space="preserve">Following a profit of £2,693 registered in 2018, the Club reported a net surplus of </w:t>
      </w:r>
      <w:r w:rsidRPr="004D0966">
        <w:rPr>
          <w:rFonts w:asciiTheme="majorHAnsi" w:hAnsiTheme="majorHAnsi" w:cstheme="majorHAnsi"/>
          <w:b/>
          <w:sz w:val="21"/>
          <w:szCs w:val="21"/>
        </w:rPr>
        <w:t>£1,251</w:t>
      </w:r>
      <w:r w:rsidRPr="004D0966">
        <w:rPr>
          <w:rFonts w:asciiTheme="majorHAnsi" w:hAnsiTheme="majorHAnsi" w:cstheme="majorHAnsi"/>
          <w:sz w:val="21"/>
          <w:szCs w:val="21"/>
        </w:rPr>
        <w:t xml:space="preserve"> for the year ending 30th June 2019.  Cash at the bank and in the </w:t>
      </w:r>
      <w:proofErr w:type="spellStart"/>
      <w:r w:rsidRPr="004D0966">
        <w:rPr>
          <w:rFonts w:asciiTheme="majorHAnsi" w:hAnsiTheme="majorHAnsi" w:cstheme="majorHAnsi"/>
          <w:sz w:val="21"/>
          <w:szCs w:val="21"/>
        </w:rPr>
        <w:t>Paypal</w:t>
      </w:r>
      <w:proofErr w:type="spellEnd"/>
      <w:r w:rsidRPr="004D0966">
        <w:rPr>
          <w:rFonts w:asciiTheme="majorHAnsi" w:hAnsiTheme="majorHAnsi" w:cstheme="majorHAnsi"/>
          <w:sz w:val="21"/>
          <w:szCs w:val="21"/>
        </w:rPr>
        <w:t xml:space="preserve"> account totaled </w:t>
      </w:r>
      <w:r w:rsidRPr="004D0966">
        <w:rPr>
          <w:rFonts w:asciiTheme="majorHAnsi" w:hAnsiTheme="majorHAnsi" w:cstheme="majorHAnsi"/>
          <w:b/>
          <w:sz w:val="21"/>
          <w:szCs w:val="21"/>
        </w:rPr>
        <w:t>£24,088</w:t>
      </w:r>
      <w:r w:rsidRPr="004D0966">
        <w:rPr>
          <w:rFonts w:asciiTheme="majorHAnsi" w:hAnsiTheme="majorHAnsi" w:cstheme="majorHAnsi"/>
          <w:sz w:val="21"/>
          <w:szCs w:val="21"/>
        </w:rPr>
        <w:t xml:space="preserve"> as of 30th June 2019.</w:t>
      </w:r>
    </w:p>
    <w:p w14:paraId="11B4497C" w14:textId="77777777" w:rsidR="00AA0FC1" w:rsidRPr="004D0966" w:rsidRDefault="00AA0FC1" w:rsidP="00AA0FC1">
      <w:pPr>
        <w:jc w:val="both"/>
        <w:rPr>
          <w:rFonts w:asciiTheme="majorHAnsi" w:hAnsiTheme="majorHAnsi" w:cstheme="majorHAnsi"/>
          <w:sz w:val="21"/>
          <w:szCs w:val="21"/>
        </w:rPr>
      </w:pPr>
    </w:p>
    <w:p w14:paraId="4C73C787" w14:textId="77777777" w:rsidR="00AA0FC1" w:rsidRPr="004D0966" w:rsidRDefault="00AA0FC1" w:rsidP="00AA0FC1">
      <w:pPr>
        <w:jc w:val="both"/>
        <w:rPr>
          <w:rFonts w:asciiTheme="majorHAnsi" w:hAnsiTheme="majorHAnsi" w:cstheme="majorHAnsi"/>
          <w:sz w:val="21"/>
          <w:szCs w:val="21"/>
        </w:rPr>
      </w:pPr>
      <w:r w:rsidRPr="004D0966">
        <w:rPr>
          <w:rFonts w:asciiTheme="majorHAnsi" w:hAnsiTheme="majorHAnsi" w:cstheme="majorHAnsi"/>
          <w:sz w:val="21"/>
          <w:szCs w:val="21"/>
        </w:rPr>
        <w:t>Admin expenses have been higher this financial period, mainly due to an increase in the cost of the Wild Apricot subscription (USD130/month – £1,308.50 for the period).</w:t>
      </w:r>
    </w:p>
    <w:p w14:paraId="10BA69B3" w14:textId="77777777" w:rsidR="00AA0FC1" w:rsidRPr="004D0966" w:rsidRDefault="00AA0FC1" w:rsidP="00AA0FC1">
      <w:pPr>
        <w:jc w:val="both"/>
        <w:rPr>
          <w:rFonts w:asciiTheme="majorHAnsi" w:hAnsiTheme="majorHAnsi" w:cstheme="majorHAnsi"/>
          <w:b/>
          <w:sz w:val="21"/>
          <w:szCs w:val="21"/>
          <w:u w:val="single"/>
        </w:rPr>
      </w:pPr>
    </w:p>
    <w:p w14:paraId="5A75C1D5" w14:textId="77777777" w:rsidR="00AA0FC1" w:rsidRPr="004D0966" w:rsidRDefault="00AA0FC1" w:rsidP="00AA0FC1">
      <w:pPr>
        <w:jc w:val="both"/>
        <w:rPr>
          <w:rFonts w:asciiTheme="majorHAnsi" w:hAnsiTheme="majorHAnsi" w:cstheme="majorHAnsi"/>
          <w:b/>
          <w:sz w:val="21"/>
          <w:szCs w:val="21"/>
          <w:u w:val="single"/>
        </w:rPr>
      </w:pPr>
    </w:p>
    <w:p w14:paraId="7299DEFE" w14:textId="77777777" w:rsidR="00AA0FC1" w:rsidRPr="004D0966" w:rsidRDefault="00AA0FC1" w:rsidP="00AA0FC1">
      <w:pPr>
        <w:jc w:val="both"/>
        <w:rPr>
          <w:rFonts w:asciiTheme="majorHAnsi" w:hAnsiTheme="majorHAnsi" w:cstheme="majorHAnsi"/>
          <w:b/>
          <w:sz w:val="21"/>
          <w:szCs w:val="21"/>
          <w:u w:val="single"/>
        </w:rPr>
      </w:pPr>
      <w:r w:rsidRPr="004D0966">
        <w:rPr>
          <w:rFonts w:asciiTheme="majorHAnsi" w:hAnsiTheme="majorHAnsi" w:cstheme="majorHAnsi"/>
          <w:b/>
          <w:sz w:val="21"/>
          <w:szCs w:val="21"/>
          <w:u w:val="single"/>
        </w:rPr>
        <w:t>Governance</w:t>
      </w:r>
    </w:p>
    <w:p w14:paraId="140CB594" w14:textId="77777777" w:rsidR="00AA0FC1" w:rsidRPr="004D0966" w:rsidRDefault="00AA0FC1" w:rsidP="00AA0FC1">
      <w:pPr>
        <w:jc w:val="both"/>
        <w:rPr>
          <w:rFonts w:asciiTheme="majorHAnsi" w:hAnsiTheme="majorHAnsi" w:cstheme="majorHAnsi"/>
          <w:b/>
          <w:sz w:val="21"/>
          <w:szCs w:val="21"/>
          <w:u w:val="single"/>
        </w:rPr>
      </w:pPr>
    </w:p>
    <w:p w14:paraId="469EB99E" w14:textId="77777777" w:rsidR="00AA0FC1" w:rsidRPr="004D0966" w:rsidRDefault="00AA0FC1" w:rsidP="00AA0FC1">
      <w:pPr>
        <w:rPr>
          <w:rFonts w:asciiTheme="majorHAnsi" w:hAnsiTheme="majorHAnsi" w:cstheme="majorHAnsi"/>
          <w:sz w:val="21"/>
          <w:szCs w:val="21"/>
        </w:rPr>
      </w:pPr>
      <w:r w:rsidRPr="004D0966">
        <w:rPr>
          <w:rFonts w:asciiTheme="majorHAnsi" w:hAnsiTheme="majorHAnsi" w:cstheme="majorHAnsi"/>
          <w:sz w:val="21"/>
          <w:szCs w:val="21"/>
        </w:rPr>
        <w:t>The YCL remains governed by formal rules adopted on 23</w:t>
      </w:r>
      <w:r w:rsidRPr="004D0966">
        <w:rPr>
          <w:rFonts w:asciiTheme="majorHAnsi" w:hAnsiTheme="majorHAnsi" w:cstheme="majorHAnsi"/>
          <w:sz w:val="21"/>
          <w:szCs w:val="21"/>
          <w:vertAlign w:val="superscript"/>
        </w:rPr>
        <w:t>rd</w:t>
      </w:r>
      <w:r w:rsidRPr="004D0966">
        <w:rPr>
          <w:rFonts w:asciiTheme="majorHAnsi" w:hAnsiTheme="majorHAnsi" w:cstheme="majorHAnsi"/>
          <w:sz w:val="21"/>
          <w:szCs w:val="21"/>
        </w:rPr>
        <w:t xml:space="preserve"> April 2014. These rules define membership eligibility and provide for a Management Committee headed by a President, Secretary and Treasurer. Other roles on the Management Committee provide support for different activities including:  </w:t>
      </w:r>
      <w:proofErr w:type="gramStart"/>
      <w:r w:rsidRPr="004D0966">
        <w:rPr>
          <w:rFonts w:asciiTheme="majorHAnsi" w:hAnsiTheme="majorHAnsi" w:cstheme="majorHAnsi"/>
          <w:sz w:val="21"/>
          <w:szCs w:val="21"/>
        </w:rPr>
        <w:t>the</w:t>
      </w:r>
      <w:proofErr w:type="gramEnd"/>
      <w:r w:rsidRPr="004D0966">
        <w:rPr>
          <w:rFonts w:asciiTheme="majorHAnsi" w:hAnsiTheme="majorHAnsi" w:cstheme="majorHAnsi"/>
          <w:sz w:val="21"/>
          <w:szCs w:val="21"/>
        </w:rPr>
        <w:t xml:space="preserve"> Speaker Series, Day of Service, the Art Circle, Communications and Website, Membership, Young Alumni, Bulldogs, Music/Singing groups, </w:t>
      </w:r>
      <w:proofErr w:type="spellStart"/>
      <w:r w:rsidRPr="004D0966">
        <w:rPr>
          <w:rFonts w:asciiTheme="majorHAnsi" w:hAnsiTheme="majorHAnsi" w:cstheme="majorHAnsi"/>
          <w:sz w:val="21"/>
          <w:szCs w:val="21"/>
        </w:rPr>
        <w:t>Yaletech</w:t>
      </w:r>
      <w:proofErr w:type="spellEnd"/>
      <w:r w:rsidRPr="004D0966">
        <w:rPr>
          <w:rFonts w:asciiTheme="majorHAnsi" w:hAnsiTheme="majorHAnsi" w:cstheme="majorHAnsi"/>
          <w:sz w:val="21"/>
          <w:szCs w:val="21"/>
        </w:rPr>
        <w:t xml:space="preserve"> and </w:t>
      </w:r>
      <w:proofErr w:type="spellStart"/>
      <w:r w:rsidRPr="004D0966">
        <w:rPr>
          <w:rFonts w:asciiTheme="majorHAnsi" w:hAnsiTheme="majorHAnsi" w:cstheme="majorHAnsi"/>
          <w:sz w:val="21"/>
          <w:szCs w:val="21"/>
        </w:rPr>
        <w:t>YaleWomen</w:t>
      </w:r>
      <w:proofErr w:type="spellEnd"/>
      <w:r w:rsidRPr="004D0966">
        <w:rPr>
          <w:rFonts w:asciiTheme="majorHAnsi" w:hAnsiTheme="majorHAnsi" w:cstheme="majorHAnsi"/>
          <w:sz w:val="21"/>
          <w:szCs w:val="21"/>
        </w:rPr>
        <w:t>.</w:t>
      </w:r>
    </w:p>
    <w:p w14:paraId="3CF574AE" w14:textId="5336336D" w:rsidR="00AA0FC1" w:rsidRPr="004D0966" w:rsidRDefault="00AA0FC1" w:rsidP="000335BD">
      <w:pPr>
        <w:rPr>
          <w:rFonts w:asciiTheme="majorHAnsi" w:hAnsiTheme="majorHAnsi" w:cstheme="majorHAnsi"/>
          <w:sz w:val="21"/>
          <w:szCs w:val="21"/>
        </w:rPr>
      </w:pPr>
    </w:p>
    <w:p w14:paraId="4785F81E" w14:textId="2B223745" w:rsidR="00566D36" w:rsidRPr="004D0966" w:rsidRDefault="00A7537A" w:rsidP="000335BD">
      <w:pPr>
        <w:pBdr>
          <w:top w:val="single" w:sz="6" w:space="1" w:color="auto"/>
          <w:bottom w:val="single" w:sz="6" w:space="1" w:color="auto"/>
        </w:pBdr>
        <w:rPr>
          <w:rFonts w:asciiTheme="majorHAnsi" w:hAnsiTheme="majorHAnsi" w:cstheme="majorHAnsi"/>
          <w:b/>
          <w:bCs/>
          <w:sz w:val="21"/>
          <w:szCs w:val="21"/>
        </w:rPr>
      </w:pPr>
      <w:r w:rsidRPr="004D0966">
        <w:rPr>
          <w:rFonts w:asciiTheme="majorHAnsi" w:hAnsiTheme="majorHAnsi" w:cstheme="majorHAnsi"/>
          <w:b/>
          <w:bCs/>
          <w:sz w:val="21"/>
          <w:szCs w:val="21"/>
        </w:rPr>
        <w:t>Secretary’s Report</w:t>
      </w:r>
    </w:p>
    <w:p w14:paraId="2990C3BE" w14:textId="77777777" w:rsidR="00A7537A" w:rsidRPr="004D0966" w:rsidRDefault="00A7537A" w:rsidP="000335BD">
      <w:pPr>
        <w:pBdr>
          <w:top w:val="single" w:sz="6" w:space="1" w:color="auto"/>
          <w:bottom w:val="single" w:sz="6" w:space="1" w:color="auto"/>
        </w:pBdr>
        <w:rPr>
          <w:rFonts w:asciiTheme="majorHAnsi" w:hAnsiTheme="majorHAnsi" w:cstheme="majorHAnsi"/>
          <w:sz w:val="21"/>
          <w:szCs w:val="21"/>
        </w:rPr>
      </w:pPr>
    </w:p>
    <w:p w14:paraId="34545E0F" w14:textId="37CF014D" w:rsidR="00A7537A" w:rsidRPr="004D0966" w:rsidRDefault="00A7537A" w:rsidP="000335BD">
      <w:pPr>
        <w:pBdr>
          <w:top w:val="single" w:sz="6" w:space="1" w:color="auto"/>
          <w:bottom w:val="single" w:sz="6" w:space="1" w:color="auto"/>
        </w:pBdr>
        <w:rPr>
          <w:rFonts w:asciiTheme="majorHAnsi" w:hAnsiTheme="majorHAnsi" w:cstheme="majorHAnsi"/>
          <w:sz w:val="21"/>
          <w:szCs w:val="21"/>
        </w:rPr>
      </w:pPr>
      <w:r w:rsidRPr="004D0966">
        <w:rPr>
          <w:rFonts w:asciiTheme="majorHAnsi" w:hAnsiTheme="majorHAnsi" w:cstheme="majorHAnsi"/>
          <w:sz w:val="21"/>
          <w:szCs w:val="21"/>
        </w:rPr>
        <w:t xml:space="preserve">The YCL continues to offer its members a wide variety of continuingly evolving social opportunities, many of which have been detailed in reports elsewhere.  The governance strategies put in place in 2018 have bedded in well.  The trial strategy of alternating meetings/calls has made it easier for more members to participate and for queries and proposals to be dealt with in a timely fashion. </w:t>
      </w:r>
      <w:r w:rsidR="00BB2666" w:rsidRPr="004D0966">
        <w:rPr>
          <w:rFonts w:asciiTheme="majorHAnsi" w:hAnsiTheme="majorHAnsi" w:cstheme="majorHAnsi"/>
          <w:sz w:val="21"/>
          <w:szCs w:val="21"/>
        </w:rPr>
        <w:t xml:space="preserve">There has been good response from the management committee and lay members alike to the scheduling of calls/meetings for the </w:t>
      </w:r>
      <w:r w:rsidR="00193D3F" w:rsidRPr="004D0966">
        <w:rPr>
          <w:rFonts w:asciiTheme="majorHAnsi" w:hAnsiTheme="majorHAnsi" w:cstheme="majorHAnsi"/>
          <w:sz w:val="21"/>
          <w:szCs w:val="21"/>
        </w:rPr>
        <w:t>prospective</w:t>
      </w:r>
      <w:r w:rsidR="00BB2666" w:rsidRPr="004D0966">
        <w:rPr>
          <w:rFonts w:asciiTheme="majorHAnsi" w:hAnsiTheme="majorHAnsi" w:cstheme="majorHAnsi"/>
          <w:sz w:val="21"/>
          <w:szCs w:val="21"/>
        </w:rPr>
        <w:t xml:space="preserve"> calendar year to aid planning. </w:t>
      </w:r>
      <w:r w:rsidRPr="004D0966">
        <w:rPr>
          <w:rFonts w:asciiTheme="majorHAnsi" w:hAnsiTheme="majorHAnsi" w:cstheme="majorHAnsi"/>
          <w:sz w:val="21"/>
          <w:szCs w:val="21"/>
        </w:rPr>
        <w:t xml:space="preserve">We will continue this strategy in 2020.  </w:t>
      </w:r>
      <w:r w:rsidR="002F6551" w:rsidRPr="004D0966">
        <w:rPr>
          <w:rFonts w:asciiTheme="majorHAnsi" w:hAnsiTheme="majorHAnsi" w:cstheme="majorHAnsi"/>
          <w:sz w:val="21"/>
          <w:szCs w:val="21"/>
        </w:rPr>
        <w:t xml:space="preserve">We continue to supply volunteering opportunity suggestions each month.  This initiative has also met with good response.  </w:t>
      </w:r>
      <w:r w:rsidRPr="004D0966">
        <w:rPr>
          <w:rFonts w:asciiTheme="majorHAnsi" w:hAnsiTheme="majorHAnsi" w:cstheme="majorHAnsi"/>
          <w:sz w:val="21"/>
          <w:szCs w:val="21"/>
        </w:rPr>
        <w:t xml:space="preserve">Melissa </w:t>
      </w:r>
      <w:proofErr w:type="spellStart"/>
      <w:r w:rsidRPr="004D0966">
        <w:rPr>
          <w:rFonts w:asciiTheme="majorHAnsi" w:hAnsiTheme="majorHAnsi" w:cstheme="majorHAnsi"/>
          <w:sz w:val="21"/>
          <w:szCs w:val="21"/>
        </w:rPr>
        <w:t>Merryweather</w:t>
      </w:r>
      <w:proofErr w:type="spellEnd"/>
      <w:r w:rsidRPr="004D0966">
        <w:rPr>
          <w:rFonts w:asciiTheme="majorHAnsi" w:hAnsiTheme="majorHAnsi" w:cstheme="majorHAnsi"/>
          <w:sz w:val="21"/>
          <w:szCs w:val="21"/>
        </w:rPr>
        <w:t xml:space="preserve"> has followed the flow of email to the secretary@ </w:t>
      </w:r>
      <w:proofErr w:type="gramStart"/>
      <w:r w:rsidRPr="004D0966">
        <w:rPr>
          <w:rFonts w:asciiTheme="majorHAnsi" w:hAnsiTheme="majorHAnsi" w:cstheme="majorHAnsi"/>
          <w:sz w:val="21"/>
          <w:szCs w:val="21"/>
        </w:rPr>
        <w:t>mailbox, and</w:t>
      </w:r>
      <w:proofErr w:type="gramEnd"/>
      <w:r w:rsidRPr="004D0966">
        <w:rPr>
          <w:rFonts w:asciiTheme="majorHAnsi" w:hAnsiTheme="majorHAnsi" w:cstheme="majorHAnsi"/>
          <w:sz w:val="21"/>
          <w:szCs w:val="21"/>
        </w:rPr>
        <w:t xml:space="preserve"> has agreed to more actively shadow/job-share in 2020, with an eye to taking over completely in 2021. </w:t>
      </w:r>
    </w:p>
    <w:p w14:paraId="7DCC596A" w14:textId="77777777" w:rsidR="00890814" w:rsidRPr="004D0966" w:rsidRDefault="00890814" w:rsidP="000335BD">
      <w:pPr>
        <w:pBdr>
          <w:top w:val="single" w:sz="6" w:space="1" w:color="auto"/>
          <w:bottom w:val="single" w:sz="6" w:space="1" w:color="auto"/>
        </w:pBdr>
        <w:rPr>
          <w:rFonts w:asciiTheme="majorHAnsi" w:hAnsiTheme="majorHAnsi" w:cstheme="majorHAnsi"/>
          <w:sz w:val="21"/>
          <w:szCs w:val="21"/>
        </w:rPr>
      </w:pPr>
    </w:p>
    <w:p w14:paraId="5ECDC403" w14:textId="64523039" w:rsidR="00890814" w:rsidRPr="004D0966" w:rsidRDefault="00890814" w:rsidP="000335BD">
      <w:pPr>
        <w:rPr>
          <w:rFonts w:asciiTheme="majorHAnsi" w:hAnsiTheme="majorHAnsi" w:cstheme="majorHAnsi"/>
          <w:sz w:val="21"/>
          <w:szCs w:val="21"/>
        </w:rPr>
      </w:pPr>
      <w:r w:rsidRPr="004D0966">
        <w:rPr>
          <w:rFonts w:asciiTheme="majorHAnsi" w:hAnsiTheme="majorHAnsi" w:cstheme="majorHAnsi"/>
          <w:b/>
          <w:bCs/>
          <w:sz w:val="21"/>
          <w:szCs w:val="21"/>
        </w:rPr>
        <w:t>Membership Report</w:t>
      </w:r>
      <w:r w:rsidRPr="004D0966">
        <w:rPr>
          <w:rFonts w:asciiTheme="majorHAnsi" w:hAnsiTheme="majorHAnsi" w:cstheme="majorHAnsi"/>
          <w:sz w:val="21"/>
          <w:szCs w:val="21"/>
        </w:rPr>
        <w:t xml:space="preserve">:  </w:t>
      </w:r>
    </w:p>
    <w:p w14:paraId="341D8CF5" w14:textId="77777777" w:rsidR="00890814" w:rsidRPr="004D0966" w:rsidRDefault="00890814" w:rsidP="00890814">
      <w:pPr>
        <w:ind w:left="720" w:hanging="360"/>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sz w:val="21"/>
          <w:szCs w:val="21"/>
          <w:lang w:val="en-GB" w:eastAsia="en-GB"/>
        </w:rPr>
        <w:t>At the time of writing, there are 281 ‘active’ members of YCL – ‘active’ defined as members who have either joined or renewed their membership in the last 12 months.</w:t>
      </w:r>
    </w:p>
    <w:p w14:paraId="6CB56725" w14:textId="77777777" w:rsidR="00890814" w:rsidRPr="004D0966" w:rsidRDefault="00890814" w:rsidP="00890814">
      <w:pPr>
        <w:ind w:left="720"/>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sz w:val="21"/>
          <w:szCs w:val="21"/>
          <w:lang w:val="en-GB" w:eastAsia="en-GB"/>
        </w:rPr>
        <w:t> </w:t>
      </w:r>
    </w:p>
    <w:p w14:paraId="0642F5F9" w14:textId="77777777" w:rsidR="00890814" w:rsidRPr="004D0966" w:rsidRDefault="00890814" w:rsidP="00890814">
      <w:pPr>
        <w:ind w:left="720" w:hanging="360"/>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sz w:val="21"/>
          <w:szCs w:val="21"/>
          <w:lang w:val="en-GB" w:eastAsia="en-GB"/>
        </w:rPr>
        <w:t>2.       There are a further 276 members whose membership renewals are currently overdue. Experience tells us that some, but not all, of these members will renew in the near future. (Even my own membership was pending renewal when I logged in to prepare this update – it is natural that one doesn’t always renew promptly.)</w:t>
      </w:r>
    </w:p>
    <w:p w14:paraId="51E30AED" w14:textId="77777777" w:rsidR="00890814" w:rsidRPr="004D0966" w:rsidRDefault="00890814" w:rsidP="00890814">
      <w:pPr>
        <w:ind w:left="720"/>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sz w:val="21"/>
          <w:szCs w:val="21"/>
          <w:lang w:val="en-GB" w:eastAsia="en-GB"/>
        </w:rPr>
        <w:t> </w:t>
      </w:r>
    </w:p>
    <w:p w14:paraId="0E270C27" w14:textId="77777777" w:rsidR="00890814" w:rsidRPr="004D0966" w:rsidRDefault="00890814" w:rsidP="00890814">
      <w:pPr>
        <w:ind w:left="720" w:hanging="360"/>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sz w:val="21"/>
          <w:szCs w:val="21"/>
          <w:lang w:val="en-GB" w:eastAsia="en-GB"/>
        </w:rPr>
        <w:t>3.       Therefore, the number of actual ‘active’ members is probably a bit higher. However, those accounts which are not renewed for an extended period of time are considered lapsed and, for data protection reasons, should be culled on a reasonably regular basis. The last such cull took place at the beginning of 2018 and I propose doing another round in the beginning of 2020.</w:t>
      </w:r>
    </w:p>
    <w:p w14:paraId="0B09F6C8" w14:textId="77777777" w:rsidR="00890814" w:rsidRPr="004D0966" w:rsidRDefault="00890814" w:rsidP="00890814">
      <w:pPr>
        <w:ind w:left="720"/>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sz w:val="21"/>
          <w:szCs w:val="21"/>
          <w:lang w:val="en-GB" w:eastAsia="en-GB"/>
        </w:rPr>
        <w:t> </w:t>
      </w:r>
    </w:p>
    <w:p w14:paraId="184D1C7E" w14:textId="77777777" w:rsidR="00890814" w:rsidRPr="004D0966" w:rsidRDefault="00890814" w:rsidP="00890814">
      <w:pPr>
        <w:ind w:left="720" w:hanging="360"/>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sz w:val="21"/>
          <w:szCs w:val="21"/>
          <w:lang w:val="en-GB" w:eastAsia="en-GB"/>
        </w:rPr>
        <w:t>4.       Of the ‘active’ members, 120 are senior members, amounting to around 42% of membership. Another 55 (just under 20%) are junior members. The remaining 106 members fall under a variety of categories and sub-categories, with current graduate students (36) and current undergraduate students (28) making up the largest contingent.</w:t>
      </w:r>
    </w:p>
    <w:p w14:paraId="4010D66B" w14:textId="77777777" w:rsidR="00890814" w:rsidRPr="004D0966" w:rsidRDefault="00890814" w:rsidP="000335BD">
      <w:pPr>
        <w:pBdr>
          <w:bottom w:val="single" w:sz="6" w:space="1" w:color="auto"/>
        </w:pBdr>
        <w:rPr>
          <w:rFonts w:asciiTheme="majorHAnsi" w:hAnsiTheme="majorHAnsi" w:cstheme="majorHAnsi"/>
          <w:sz w:val="21"/>
          <w:szCs w:val="21"/>
          <w:lang w:val="en-GB"/>
        </w:rPr>
      </w:pPr>
    </w:p>
    <w:p w14:paraId="060CAB61" w14:textId="711AB931" w:rsidR="00A7537A" w:rsidRPr="004D0966" w:rsidRDefault="00A7537A" w:rsidP="000335BD">
      <w:pPr>
        <w:rPr>
          <w:rFonts w:asciiTheme="majorHAnsi" w:hAnsiTheme="majorHAnsi" w:cstheme="majorHAnsi"/>
          <w:b/>
          <w:bCs/>
          <w:sz w:val="21"/>
          <w:szCs w:val="21"/>
        </w:rPr>
      </w:pPr>
      <w:r w:rsidRPr="004D0966">
        <w:rPr>
          <w:rFonts w:asciiTheme="majorHAnsi" w:hAnsiTheme="majorHAnsi" w:cstheme="majorHAnsi"/>
          <w:b/>
          <w:bCs/>
          <w:sz w:val="21"/>
          <w:szCs w:val="21"/>
        </w:rPr>
        <w:t>Reports</w:t>
      </w:r>
      <w:r w:rsidR="00EC58F5" w:rsidRPr="004D0966">
        <w:rPr>
          <w:rFonts w:asciiTheme="majorHAnsi" w:hAnsiTheme="majorHAnsi" w:cstheme="majorHAnsi"/>
          <w:b/>
          <w:bCs/>
          <w:sz w:val="21"/>
          <w:szCs w:val="21"/>
        </w:rPr>
        <w:t xml:space="preserve"> on Initiatives and Sub-Groups</w:t>
      </w:r>
      <w:r w:rsidRPr="004D0966">
        <w:rPr>
          <w:rFonts w:asciiTheme="majorHAnsi" w:hAnsiTheme="majorHAnsi" w:cstheme="majorHAnsi"/>
          <w:b/>
          <w:bCs/>
          <w:sz w:val="21"/>
          <w:szCs w:val="21"/>
        </w:rPr>
        <w:t>:</w:t>
      </w:r>
    </w:p>
    <w:p w14:paraId="75FE224F" w14:textId="77777777" w:rsidR="00A7537A" w:rsidRPr="004D0966" w:rsidRDefault="00A7537A" w:rsidP="000335BD">
      <w:pPr>
        <w:rPr>
          <w:rFonts w:asciiTheme="majorHAnsi" w:hAnsiTheme="majorHAnsi" w:cstheme="majorHAnsi"/>
          <w:sz w:val="21"/>
          <w:szCs w:val="21"/>
        </w:rPr>
      </w:pPr>
    </w:p>
    <w:p w14:paraId="103EFDBC" w14:textId="7CCE2AD3" w:rsidR="000B27E5" w:rsidRPr="004D0966" w:rsidRDefault="000B27E5" w:rsidP="000B27E5">
      <w:pPr>
        <w:rPr>
          <w:rFonts w:asciiTheme="majorHAnsi" w:eastAsia="Times New Roman" w:hAnsiTheme="majorHAnsi" w:cstheme="majorHAnsi"/>
          <w:sz w:val="21"/>
          <w:szCs w:val="21"/>
          <w:lang w:val="en-GB" w:eastAsia="en-GB"/>
        </w:rPr>
      </w:pPr>
      <w:r w:rsidRPr="004D0966">
        <w:rPr>
          <w:rFonts w:asciiTheme="majorHAnsi" w:hAnsiTheme="majorHAnsi" w:cstheme="majorHAnsi"/>
          <w:b/>
          <w:bCs/>
          <w:sz w:val="21"/>
          <w:szCs w:val="21"/>
        </w:rPr>
        <w:t>ASC</w:t>
      </w:r>
      <w:r w:rsidRPr="004D0966">
        <w:rPr>
          <w:rFonts w:asciiTheme="majorHAnsi" w:hAnsiTheme="majorHAnsi" w:cstheme="majorHAnsi"/>
          <w:sz w:val="21"/>
          <w:szCs w:val="21"/>
        </w:rPr>
        <w:t>:</w:t>
      </w:r>
      <w:r w:rsidRPr="004D0966">
        <w:rPr>
          <w:rFonts w:asciiTheme="majorHAnsi" w:hAnsiTheme="majorHAnsi" w:cstheme="majorHAnsi"/>
          <w:b/>
          <w:bCs/>
          <w:sz w:val="21"/>
          <w:szCs w:val="21"/>
        </w:rPr>
        <w:tab/>
      </w:r>
      <w:r w:rsidRPr="004D0966">
        <w:rPr>
          <w:rFonts w:asciiTheme="majorHAnsi" w:eastAsia="Times New Roman" w:hAnsiTheme="majorHAnsi" w:cstheme="majorHAnsi"/>
          <w:color w:val="000000"/>
          <w:sz w:val="21"/>
          <w:szCs w:val="21"/>
          <w:lang w:val="en-GB" w:eastAsia="en-GB"/>
        </w:rPr>
        <w:t xml:space="preserve">The UK remains one of the largest single ASC’s in the world – with more than 400 applicants annually, the demands on interviewing remain high.  We are active in spreading the word about Yale at College Fairs and at schools and we always seek to interview as many, if not all, of our applicants as </w:t>
      </w:r>
      <w:r w:rsidRPr="004D0966">
        <w:rPr>
          <w:rFonts w:asciiTheme="majorHAnsi" w:eastAsia="Times New Roman" w:hAnsiTheme="majorHAnsi" w:cstheme="majorHAnsi"/>
          <w:color w:val="000000"/>
          <w:sz w:val="21"/>
          <w:szCs w:val="21"/>
          <w:lang w:val="en-GB" w:eastAsia="en-GB"/>
        </w:rPr>
        <w:lastRenderedPageBreak/>
        <w:t>possible.  </w:t>
      </w:r>
      <w:r w:rsidRPr="004D0966">
        <w:rPr>
          <w:rFonts w:asciiTheme="majorHAnsi" w:eastAsia="Times New Roman" w:hAnsiTheme="majorHAnsi" w:cstheme="majorHAnsi"/>
          <w:sz w:val="21"/>
          <w:szCs w:val="21"/>
          <w:lang w:val="en-GB" w:eastAsia="en-GB"/>
        </w:rPr>
        <w:t xml:space="preserve">The UK ASC continues to set an excellent standard of practice according to Keith Light, Associate Director of Yale Undergraduate Admissions. </w:t>
      </w:r>
      <w:r w:rsidRPr="004D0966">
        <w:rPr>
          <w:rFonts w:asciiTheme="majorHAnsi" w:eastAsia="Times New Roman" w:hAnsiTheme="majorHAnsi" w:cstheme="majorHAnsi"/>
          <w:color w:val="000000"/>
          <w:sz w:val="21"/>
          <w:szCs w:val="21"/>
          <w:lang w:val="en-GB" w:eastAsia="en-GB"/>
        </w:rPr>
        <w:t xml:space="preserve">We have an active, albeit (due to people moving in and out of </w:t>
      </w:r>
      <w:proofErr w:type="gramStart"/>
      <w:r w:rsidRPr="004D0966">
        <w:rPr>
          <w:rFonts w:asciiTheme="majorHAnsi" w:eastAsia="Times New Roman" w:hAnsiTheme="majorHAnsi" w:cstheme="majorHAnsi"/>
          <w:color w:val="000000"/>
          <w:sz w:val="21"/>
          <w:szCs w:val="21"/>
          <w:lang w:val="en-GB" w:eastAsia="en-GB"/>
        </w:rPr>
        <w:t>London )</w:t>
      </w:r>
      <w:proofErr w:type="gramEnd"/>
      <w:r w:rsidRPr="004D0966">
        <w:rPr>
          <w:rFonts w:asciiTheme="majorHAnsi" w:eastAsia="Times New Roman" w:hAnsiTheme="majorHAnsi" w:cstheme="majorHAnsi"/>
          <w:color w:val="000000"/>
          <w:sz w:val="21"/>
          <w:szCs w:val="21"/>
          <w:lang w:val="en-GB" w:eastAsia="en-GB"/>
        </w:rPr>
        <w:t xml:space="preserve"> somewhat transient, community of interviewers and would welcome new ambassadors for Yale who are willing to help.  </w:t>
      </w:r>
      <w:r w:rsidRPr="004D0966">
        <w:rPr>
          <w:rFonts w:asciiTheme="majorHAnsi" w:eastAsia="Times New Roman" w:hAnsiTheme="majorHAnsi" w:cstheme="majorHAnsi"/>
          <w:sz w:val="21"/>
          <w:szCs w:val="21"/>
          <w:lang w:val="en-GB" w:eastAsia="en-GB"/>
        </w:rPr>
        <w:t>As we embark on another admissions cycle, i</w:t>
      </w:r>
      <w:r w:rsidRPr="004D0966">
        <w:rPr>
          <w:rFonts w:asciiTheme="majorHAnsi" w:eastAsia="Times New Roman" w:hAnsiTheme="majorHAnsi" w:cstheme="majorHAnsi"/>
          <w:color w:val="000000"/>
          <w:sz w:val="21"/>
          <w:szCs w:val="21"/>
          <w:lang w:val="en-GB" w:eastAsia="en-GB"/>
        </w:rPr>
        <w:t>f you are not an ASC member please sign up on the Yale ASC website </w:t>
      </w:r>
      <w:r w:rsidRPr="004D0966">
        <w:rPr>
          <w:rFonts w:asciiTheme="majorHAnsi" w:eastAsia="Times New Roman" w:hAnsiTheme="majorHAnsi" w:cstheme="majorHAnsi"/>
          <w:color w:val="669D34"/>
          <w:sz w:val="21"/>
          <w:szCs w:val="21"/>
          <w:lang w:val="en-GB" w:eastAsia="en-GB"/>
        </w:rPr>
        <w:t xml:space="preserve">(INSERT </w:t>
      </w:r>
      <w:proofErr w:type="gramStart"/>
      <w:r w:rsidRPr="004D0966">
        <w:rPr>
          <w:rFonts w:asciiTheme="majorHAnsi" w:eastAsia="Times New Roman" w:hAnsiTheme="majorHAnsi" w:cstheme="majorHAnsi"/>
          <w:color w:val="669D34"/>
          <w:sz w:val="21"/>
          <w:szCs w:val="21"/>
          <w:lang w:val="en-GB" w:eastAsia="en-GB"/>
        </w:rPr>
        <w:t>URL)</w:t>
      </w:r>
      <w:r w:rsidRPr="004D0966">
        <w:rPr>
          <w:rFonts w:asciiTheme="majorHAnsi" w:eastAsia="Times New Roman" w:hAnsiTheme="majorHAnsi" w:cstheme="majorHAnsi"/>
          <w:color w:val="000000"/>
          <w:sz w:val="21"/>
          <w:szCs w:val="21"/>
          <w:lang w:val="en-GB" w:eastAsia="en-GB"/>
        </w:rPr>
        <w:t>  and</w:t>
      </w:r>
      <w:proofErr w:type="gramEnd"/>
      <w:r w:rsidRPr="004D0966">
        <w:rPr>
          <w:rFonts w:asciiTheme="majorHAnsi" w:eastAsia="Times New Roman" w:hAnsiTheme="majorHAnsi" w:cstheme="majorHAnsi"/>
          <w:color w:val="000000"/>
          <w:sz w:val="21"/>
          <w:szCs w:val="21"/>
          <w:lang w:val="en-GB" w:eastAsia="en-GB"/>
        </w:rPr>
        <w:t xml:space="preserve"> encourage any Yale College friends to do the same!   </w:t>
      </w:r>
    </w:p>
    <w:p w14:paraId="30C25D56" w14:textId="7F13E333" w:rsidR="000B27E5" w:rsidRPr="004D0966" w:rsidRDefault="000B27E5" w:rsidP="00566D36">
      <w:pPr>
        <w:rPr>
          <w:rFonts w:asciiTheme="majorHAnsi" w:hAnsiTheme="majorHAnsi" w:cstheme="majorHAnsi"/>
          <w:b/>
          <w:bCs/>
          <w:sz w:val="21"/>
          <w:szCs w:val="21"/>
          <w:lang w:val="en-GB"/>
        </w:rPr>
      </w:pPr>
    </w:p>
    <w:p w14:paraId="47E0E283" w14:textId="64CB7306" w:rsidR="00405180" w:rsidRPr="004D0966" w:rsidRDefault="003656B1" w:rsidP="00405180">
      <w:pPr>
        <w:rPr>
          <w:rFonts w:asciiTheme="majorHAnsi" w:eastAsia="Times New Roman" w:hAnsiTheme="majorHAnsi" w:cstheme="majorHAnsi"/>
          <w:sz w:val="21"/>
          <w:szCs w:val="21"/>
          <w:lang w:val="en-GB" w:eastAsia="en-GB"/>
        </w:rPr>
      </w:pPr>
      <w:r w:rsidRPr="004D0966">
        <w:rPr>
          <w:rFonts w:asciiTheme="majorHAnsi" w:hAnsiTheme="majorHAnsi" w:cstheme="majorHAnsi"/>
          <w:b/>
          <w:bCs/>
          <w:sz w:val="21"/>
          <w:szCs w:val="21"/>
          <w:lang w:val="en-GB"/>
        </w:rPr>
        <w:t>Art Circle:</w:t>
      </w:r>
      <w:r w:rsidRPr="004D0966">
        <w:rPr>
          <w:rFonts w:asciiTheme="majorHAnsi" w:hAnsiTheme="majorHAnsi" w:cstheme="majorHAnsi"/>
          <w:sz w:val="21"/>
          <w:szCs w:val="21"/>
          <w:lang w:val="en-GB"/>
        </w:rPr>
        <w:tab/>
      </w:r>
      <w:r w:rsidR="00405180" w:rsidRPr="004D0966">
        <w:rPr>
          <w:rFonts w:asciiTheme="majorHAnsi" w:eastAsia="Times New Roman" w:hAnsiTheme="majorHAnsi" w:cstheme="majorHAnsi"/>
          <w:sz w:val="21"/>
          <w:szCs w:val="21"/>
          <w:lang w:val="en-GB" w:eastAsia="en-GB"/>
        </w:rPr>
        <w:t>In 2019 the Art Circle saw fantastic uptake for a wide range of events: a private curator-led tour of Strawberry Hill House &amp; Garden (19 Jan); a viewing of </w:t>
      </w:r>
      <w:r w:rsidR="00405180" w:rsidRPr="004D0966">
        <w:rPr>
          <w:rFonts w:asciiTheme="majorHAnsi" w:eastAsia="Times New Roman" w:hAnsiTheme="majorHAnsi" w:cstheme="majorHAnsi"/>
          <w:i/>
          <w:iCs/>
          <w:sz w:val="21"/>
          <w:szCs w:val="21"/>
          <w:lang w:val="en-GB" w:eastAsia="en-GB"/>
        </w:rPr>
        <w:t>Rarefaction</w:t>
      </w:r>
      <w:r w:rsidR="00405180" w:rsidRPr="004D0966">
        <w:rPr>
          <w:rFonts w:asciiTheme="majorHAnsi" w:eastAsia="Times New Roman" w:hAnsiTheme="majorHAnsi" w:cstheme="majorHAnsi"/>
          <w:sz w:val="21"/>
          <w:szCs w:val="21"/>
          <w:lang w:val="en-GB" w:eastAsia="en-GB"/>
        </w:rPr>
        <w:t xml:space="preserve"> at the Art Rooms by co-founder Beatrice </w:t>
      </w:r>
      <w:proofErr w:type="spellStart"/>
      <w:r w:rsidR="00405180" w:rsidRPr="004D0966">
        <w:rPr>
          <w:rFonts w:asciiTheme="majorHAnsi" w:eastAsia="Times New Roman" w:hAnsiTheme="majorHAnsi" w:cstheme="majorHAnsi"/>
          <w:sz w:val="21"/>
          <w:szCs w:val="21"/>
          <w:lang w:val="en-GB" w:eastAsia="en-GB"/>
        </w:rPr>
        <w:t>Spengos</w:t>
      </w:r>
      <w:proofErr w:type="spellEnd"/>
      <w:r w:rsidR="00405180" w:rsidRPr="004D0966">
        <w:rPr>
          <w:rFonts w:asciiTheme="majorHAnsi" w:eastAsia="Times New Roman" w:hAnsiTheme="majorHAnsi" w:cstheme="majorHAnsi"/>
          <w:sz w:val="21"/>
          <w:szCs w:val="21"/>
          <w:lang w:val="en-GB" w:eastAsia="en-GB"/>
        </w:rPr>
        <w:t xml:space="preserve"> SY'02 and artist-in-residence Alice Kemp (25 May); and a joint outing with YCL Country Walks along the Thanet seaside with artist Emily </w:t>
      </w:r>
      <w:proofErr w:type="spellStart"/>
      <w:r w:rsidR="00405180" w:rsidRPr="004D0966">
        <w:rPr>
          <w:rFonts w:asciiTheme="majorHAnsi" w:eastAsia="Times New Roman" w:hAnsiTheme="majorHAnsi" w:cstheme="majorHAnsi"/>
          <w:sz w:val="21"/>
          <w:szCs w:val="21"/>
          <w:lang w:val="en-GB" w:eastAsia="en-GB"/>
        </w:rPr>
        <w:t>Allchurch</w:t>
      </w:r>
      <w:proofErr w:type="spellEnd"/>
      <w:r w:rsidR="00405180" w:rsidRPr="004D0966">
        <w:rPr>
          <w:rFonts w:asciiTheme="majorHAnsi" w:eastAsia="Times New Roman" w:hAnsiTheme="majorHAnsi" w:cstheme="majorHAnsi"/>
          <w:sz w:val="21"/>
          <w:szCs w:val="21"/>
          <w:lang w:val="en-GB" w:eastAsia="en-GB"/>
        </w:rPr>
        <w:t xml:space="preserve">, culminating at the Turner Prize exhibition at Turner Contemporary (5 Oct). Upcoming in November, </w:t>
      </w:r>
      <w:proofErr w:type="spellStart"/>
      <w:r w:rsidR="00405180" w:rsidRPr="004D0966">
        <w:rPr>
          <w:rFonts w:asciiTheme="majorHAnsi" w:eastAsia="Times New Roman" w:hAnsiTheme="majorHAnsi" w:cstheme="majorHAnsi"/>
          <w:sz w:val="21"/>
          <w:szCs w:val="21"/>
          <w:lang w:val="en-GB" w:eastAsia="en-GB"/>
        </w:rPr>
        <w:t>Nixi</w:t>
      </w:r>
      <w:proofErr w:type="spellEnd"/>
      <w:r w:rsidR="00405180" w:rsidRPr="004D0966">
        <w:rPr>
          <w:rFonts w:asciiTheme="majorHAnsi" w:eastAsia="Times New Roman" w:hAnsiTheme="majorHAnsi" w:cstheme="majorHAnsi"/>
          <w:sz w:val="21"/>
          <w:szCs w:val="21"/>
          <w:lang w:val="en-GB" w:eastAsia="en-GB"/>
        </w:rPr>
        <w:t xml:space="preserve"> </w:t>
      </w:r>
      <w:proofErr w:type="spellStart"/>
      <w:r w:rsidR="00405180" w:rsidRPr="004D0966">
        <w:rPr>
          <w:rFonts w:asciiTheme="majorHAnsi" w:eastAsia="Times New Roman" w:hAnsiTheme="majorHAnsi" w:cstheme="majorHAnsi"/>
          <w:sz w:val="21"/>
          <w:szCs w:val="21"/>
          <w:lang w:val="en-GB" w:eastAsia="en-GB"/>
        </w:rPr>
        <w:t>Cura</w:t>
      </w:r>
      <w:proofErr w:type="spellEnd"/>
      <w:r w:rsidR="00405180" w:rsidRPr="004D0966">
        <w:rPr>
          <w:rFonts w:asciiTheme="majorHAnsi" w:eastAsia="Times New Roman" w:hAnsiTheme="majorHAnsi" w:cstheme="majorHAnsi"/>
          <w:sz w:val="21"/>
          <w:szCs w:val="21"/>
          <w:lang w:val="en-GB" w:eastAsia="en-GB"/>
        </w:rPr>
        <w:t xml:space="preserve"> SY'88 will have led a gallery crawl of Asian Art in London (3 Nov) and will show up again in Venice with Ed </w:t>
      </w:r>
      <w:r w:rsidR="00D83794">
        <w:rPr>
          <w:rFonts w:asciiTheme="majorHAnsi" w:eastAsia="Times New Roman" w:hAnsiTheme="majorHAnsi" w:cstheme="majorHAnsi"/>
          <w:sz w:val="21"/>
          <w:szCs w:val="21"/>
          <w:lang w:val="en-GB" w:eastAsia="en-GB"/>
        </w:rPr>
        <w:t>Oliver</w:t>
      </w:r>
      <w:bookmarkStart w:id="0" w:name="_GoBack"/>
      <w:bookmarkEnd w:id="0"/>
      <w:r w:rsidR="00405180" w:rsidRPr="004D0966">
        <w:rPr>
          <w:rFonts w:asciiTheme="majorHAnsi" w:eastAsia="Times New Roman" w:hAnsiTheme="majorHAnsi" w:cstheme="majorHAnsi"/>
          <w:sz w:val="21"/>
          <w:szCs w:val="21"/>
          <w:lang w:val="en-GB" w:eastAsia="en-GB"/>
        </w:rPr>
        <w:t xml:space="preserve"> (16 Nov) to take in the final days of the Biennale </w:t>
      </w:r>
      <w:proofErr w:type="spellStart"/>
      <w:r w:rsidR="00405180" w:rsidRPr="004D0966">
        <w:rPr>
          <w:rFonts w:asciiTheme="majorHAnsi" w:eastAsia="Times New Roman" w:hAnsiTheme="majorHAnsi" w:cstheme="majorHAnsi"/>
          <w:sz w:val="21"/>
          <w:szCs w:val="21"/>
          <w:lang w:val="en-GB" w:eastAsia="en-GB"/>
        </w:rPr>
        <w:t>Arte</w:t>
      </w:r>
      <w:proofErr w:type="spellEnd"/>
      <w:r w:rsidR="00405180" w:rsidRPr="004D0966">
        <w:rPr>
          <w:rFonts w:asciiTheme="majorHAnsi" w:eastAsia="Times New Roman" w:hAnsiTheme="majorHAnsi" w:cstheme="majorHAnsi"/>
          <w:sz w:val="21"/>
          <w:szCs w:val="21"/>
          <w:lang w:val="en-GB" w:eastAsia="en-GB"/>
        </w:rPr>
        <w:t xml:space="preserve"> 2019 alongside other alumni invited from YCL and European clubs. </w:t>
      </w:r>
    </w:p>
    <w:p w14:paraId="210BDB69" w14:textId="5F494F98" w:rsidR="00334BC9" w:rsidRPr="004D0966" w:rsidRDefault="00334BC9" w:rsidP="00566D36">
      <w:pPr>
        <w:rPr>
          <w:rFonts w:asciiTheme="majorHAnsi" w:hAnsiTheme="majorHAnsi" w:cstheme="majorHAnsi"/>
          <w:sz w:val="21"/>
          <w:szCs w:val="21"/>
          <w:lang w:val="en-GB"/>
        </w:rPr>
      </w:pPr>
    </w:p>
    <w:p w14:paraId="49381A29" w14:textId="774A232B" w:rsidR="00334BC9" w:rsidRPr="004D0966" w:rsidRDefault="00334BC9" w:rsidP="00566D36">
      <w:pPr>
        <w:rPr>
          <w:rFonts w:asciiTheme="majorHAnsi" w:eastAsia="Times New Roman" w:hAnsiTheme="majorHAnsi" w:cstheme="majorHAnsi"/>
          <w:sz w:val="21"/>
          <w:szCs w:val="21"/>
          <w:lang w:val="en-GB" w:eastAsia="en-GB"/>
        </w:rPr>
      </w:pPr>
      <w:r w:rsidRPr="004D0966">
        <w:rPr>
          <w:rFonts w:asciiTheme="majorHAnsi" w:hAnsiTheme="majorHAnsi" w:cstheme="majorHAnsi"/>
          <w:b/>
          <w:bCs/>
          <w:sz w:val="21"/>
          <w:szCs w:val="21"/>
          <w:lang w:val="en-GB"/>
        </w:rPr>
        <w:t>Bulldogs:</w:t>
      </w:r>
      <w:r w:rsidRPr="004D0966">
        <w:rPr>
          <w:rFonts w:asciiTheme="majorHAnsi" w:hAnsiTheme="majorHAnsi" w:cstheme="majorHAnsi"/>
          <w:sz w:val="21"/>
          <w:szCs w:val="21"/>
          <w:lang w:val="en-GB"/>
        </w:rPr>
        <w:tab/>
      </w:r>
      <w:r w:rsidRPr="004D0966">
        <w:rPr>
          <w:rFonts w:asciiTheme="majorHAnsi" w:eastAsia="Times New Roman" w:hAnsiTheme="majorHAnsi" w:cstheme="majorHAnsi"/>
          <w:color w:val="000000"/>
          <w:sz w:val="21"/>
          <w:szCs w:val="21"/>
          <w:lang w:val="en-GB" w:eastAsia="en-GB"/>
        </w:rPr>
        <w:t>Owing to a reduction in funding from the Yale Office of Career Strategy (OCS), the YCL organised only one British Bulldog event (as opposed to three in recent years). The 15 July Pub Night and Networking Event in Soho brought a jolly group of past and present Bulldogs together, many of whom would later participate in other YCL summer events. Several students praised the YCL website, which to their eyes enhanced their London possibilities better than OCS efforts. </w:t>
      </w:r>
    </w:p>
    <w:p w14:paraId="6F4B8A58" w14:textId="77777777" w:rsidR="000B27E5" w:rsidRPr="004D0966" w:rsidRDefault="000B27E5" w:rsidP="00566D36">
      <w:pPr>
        <w:rPr>
          <w:rFonts w:asciiTheme="majorHAnsi" w:hAnsiTheme="majorHAnsi" w:cstheme="majorHAnsi"/>
          <w:b/>
          <w:bCs/>
          <w:sz w:val="21"/>
          <w:szCs w:val="21"/>
        </w:rPr>
      </w:pPr>
    </w:p>
    <w:p w14:paraId="22836DFF" w14:textId="3B615E8A" w:rsidR="00566D36" w:rsidRPr="004D0966" w:rsidRDefault="00566D36" w:rsidP="00566D36">
      <w:pPr>
        <w:rPr>
          <w:rFonts w:asciiTheme="majorHAnsi" w:eastAsia="Times New Roman" w:hAnsiTheme="majorHAnsi" w:cstheme="majorHAnsi"/>
          <w:color w:val="000000"/>
          <w:sz w:val="21"/>
          <w:szCs w:val="21"/>
          <w:lang w:val="en-GB" w:eastAsia="en-GB"/>
        </w:rPr>
      </w:pPr>
      <w:r w:rsidRPr="004D0966">
        <w:rPr>
          <w:rFonts w:asciiTheme="majorHAnsi" w:hAnsiTheme="majorHAnsi" w:cstheme="majorHAnsi"/>
          <w:b/>
          <w:bCs/>
          <w:sz w:val="21"/>
          <w:szCs w:val="21"/>
        </w:rPr>
        <w:t>Cambridge</w:t>
      </w:r>
      <w:r w:rsidRPr="004D0966">
        <w:rPr>
          <w:rFonts w:asciiTheme="majorHAnsi" w:hAnsiTheme="majorHAnsi" w:cstheme="majorHAnsi"/>
          <w:sz w:val="21"/>
          <w:szCs w:val="21"/>
        </w:rPr>
        <w:t>:</w:t>
      </w:r>
      <w:r w:rsidRPr="004D0966">
        <w:rPr>
          <w:rFonts w:asciiTheme="majorHAnsi" w:hAnsiTheme="majorHAnsi" w:cstheme="majorHAnsi"/>
          <w:sz w:val="21"/>
          <w:szCs w:val="21"/>
        </w:rPr>
        <w:tab/>
        <w:t>T</w:t>
      </w:r>
      <w:r w:rsidRPr="004D0966">
        <w:rPr>
          <w:rFonts w:asciiTheme="majorHAnsi" w:eastAsia="Times New Roman" w:hAnsiTheme="majorHAnsi" w:cstheme="majorHAnsi"/>
          <w:color w:val="000000"/>
          <w:sz w:val="21"/>
          <w:szCs w:val="21"/>
          <w:lang w:val="en-GB" w:eastAsia="en-GB"/>
        </w:rPr>
        <w:t>wo musical events in 2019 and one lecture:</w:t>
      </w:r>
      <w:r w:rsidRPr="004D0966">
        <w:rPr>
          <w:rFonts w:asciiTheme="majorHAnsi" w:hAnsiTheme="majorHAnsi" w:cstheme="majorHAnsi"/>
          <w:sz w:val="21"/>
          <w:szCs w:val="21"/>
        </w:rPr>
        <w:t xml:space="preserve"> T</w:t>
      </w:r>
      <w:proofErr w:type="spellStart"/>
      <w:r w:rsidRPr="004D0966">
        <w:rPr>
          <w:rFonts w:asciiTheme="majorHAnsi" w:eastAsia="Times New Roman" w:hAnsiTheme="majorHAnsi" w:cstheme="majorHAnsi"/>
          <w:color w:val="000000"/>
          <w:sz w:val="21"/>
          <w:szCs w:val="21"/>
          <w:lang w:val="en-GB" w:eastAsia="en-GB"/>
        </w:rPr>
        <w:t>rinity</w:t>
      </w:r>
      <w:proofErr w:type="spellEnd"/>
      <w:r w:rsidRPr="004D0966">
        <w:rPr>
          <w:rFonts w:asciiTheme="majorHAnsi" w:eastAsia="Times New Roman" w:hAnsiTheme="majorHAnsi" w:cstheme="majorHAnsi"/>
          <w:color w:val="000000"/>
          <w:sz w:val="21"/>
          <w:szCs w:val="21"/>
          <w:lang w:val="en-GB" w:eastAsia="en-GB"/>
        </w:rPr>
        <w:t xml:space="preserve"> College Choir hosted a very successful Yale Glee Club visit to a packed Trinity College Chapel. Yale Alums were summoned to the stage to join in Bright College Years.</w:t>
      </w:r>
      <w:r w:rsidRPr="004D0966">
        <w:rPr>
          <w:rFonts w:asciiTheme="majorHAnsi" w:hAnsiTheme="majorHAnsi" w:cstheme="majorHAnsi"/>
          <w:sz w:val="21"/>
          <w:szCs w:val="21"/>
          <w:lang w:val="en-GB"/>
        </w:rPr>
        <w:t xml:space="preserve"> </w:t>
      </w:r>
      <w:r w:rsidRPr="004D0966">
        <w:rPr>
          <w:rFonts w:asciiTheme="majorHAnsi" w:eastAsia="Times New Roman" w:hAnsiTheme="majorHAnsi" w:cstheme="majorHAnsi"/>
          <w:color w:val="000000"/>
          <w:sz w:val="21"/>
          <w:szCs w:val="21"/>
          <w:lang w:val="en-GB" w:eastAsia="en-GB"/>
        </w:rPr>
        <w:t>We welcomed the Vera Duo, this time with a sold-out lunchtime recital of music new and old for viola and guitar, in Pembroke College Chapel as part of the Cambridge Summer Music Festival last July.</w:t>
      </w:r>
      <w:r w:rsidRPr="004D0966">
        <w:rPr>
          <w:rFonts w:asciiTheme="majorHAnsi" w:hAnsiTheme="majorHAnsi" w:cstheme="majorHAnsi"/>
          <w:sz w:val="21"/>
          <w:szCs w:val="21"/>
          <w:lang w:val="en-GB"/>
        </w:rPr>
        <w:t xml:space="preserve"> T</w:t>
      </w:r>
      <w:r w:rsidRPr="004D0966">
        <w:rPr>
          <w:rFonts w:asciiTheme="majorHAnsi" w:eastAsia="Times New Roman" w:hAnsiTheme="majorHAnsi" w:cstheme="majorHAnsi"/>
          <w:color w:val="000000"/>
          <w:sz w:val="21"/>
          <w:szCs w:val="21"/>
          <w:lang w:val="en-GB" w:eastAsia="en-GB"/>
        </w:rPr>
        <w:t>here followed a very special illustrated lecture by Mark Bailey on the launch of the new Yale Historical Sound Archive.</w:t>
      </w:r>
      <w:r w:rsidRPr="004D0966">
        <w:rPr>
          <w:rFonts w:asciiTheme="majorHAnsi" w:hAnsiTheme="majorHAnsi" w:cstheme="majorHAnsi"/>
          <w:sz w:val="21"/>
          <w:szCs w:val="21"/>
        </w:rPr>
        <w:t xml:space="preserve"> Amy </w:t>
      </w:r>
      <w:proofErr w:type="spellStart"/>
      <w:r w:rsidRPr="004D0966">
        <w:rPr>
          <w:rFonts w:asciiTheme="majorHAnsi" w:hAnsiTheme="majorHAnsi" w:cstheme="majorHAnsi"/>
          <w:sz w:val="21"/>
          <w:szCs w:val="21"/>
        </w:rPr>
        <w:t>Khlor</w:t>
      </w:r>
      <w:proofErr w:type="spellEnd"/>
      <w:r w:rsidRPr="004D0966">
        <w:rPr>
          <w:rFonts w:asciiTheme="majorHAnsi" w:hAnsiTheme="majorHAnsi" w:cstheme="majorHAnsi"/>
          <w:sz w:val="21"/>
          <w:szCs w:val="21"/>
        </w:rPr>
        <w:t xml:space="preserve"> is </w:t>
      </w:r>
      <w:r w:rsidRPr="004D0966">
        <w:rPr>
          <w:rFonts w:asciiTheme="majorHAnsi" w:eastAsia="Times New Roman" w:hAnsiTheme="majorHAnsi" w:cstheme="majorHAnsi"/>
          <w:color w:val="000000"/>
          <w:sz w:val="21"/>
          <w:szCs w:val="21"/>
          <w:lang w:val="en-GB" w:eastAsia="en-GB"/>
        </w:rPr>
        <w:t xml:space="preserve">in discussions with Kamilla </w:t>
      </w:r>
      <w:proofErr w:type="spellStart"/>
      <w:r w:rsidRPr="004D0966">
        <w:rPr>
          <w:rFonts w:asciiTheme="majorHAnsi" w:eastAsia="Times New Roman" w:hAnsiTheme="majorHAnsi" w:cstheme="majorHAnsi"/>
          <w:color w:val="000000"/>
          <w:sz w:val="21"/>
          <w:szCs w:val="21"/>
          <w:lang w:val="en-GB" w:eastAsia="en-GB"/>
        </w:rPr>
        <w:t>Arku</w:t>
      </w:r>
      <w:proofErr w:type="spellEnd"/>
      <w:r w:rsidRPr="004D0966">
        <w:rPr>
          <w:rFonts w:asciiTheme="majorHAnsi" w:eastAsia="Times New Roman" w:hAnsiTheme="majorHAnsi" w:cstheme="majorHAnsi"/>
          <w:color w:val="000000"/>
          <w:sz w:val="21"/>
          <w:szCs w:val="21"/>
          <w:lang w:val="en-GB" w:eastAsia="en-GB"/>
        </w:rPr>
        <w:t xml:space="preserve"> about hosting a recital in Hughes Hall after their London concert in May.</w:t>
      </w:r>
    </w:p>
    <w:p w14:paraId="2174B445" w14:textId="15347045" w:rsidR="003656B1" w:rsidRPr="004D0966" w:rsidRDefault="003656B1" w:rsidP="00566D36">
      <w:pPr>
        <w:rPr>
          <w:rFonts w:asciiTheme="majorHAnsi" w:eastAsia="Times New Roman" w:hAnsiTheme="majorHAnsi" w:cstheme="majorHAnsi"/>
          <w:color w:val="000000"/>
          <w:sz w:val="21"/>
          <w:szCs w:val="21"/>
          <w:lang w:val="en-GB" w:eastAsia="en-GB"/>
        </w:rPr>
      </w:pPr>
    </w:p>
    <w:p w14:paraId="66F8C034" w14:textId="462DF0A2" w:rsidR="00683D05" w:rsidRPr="004D0966" w:rsidRDefault="003656B1" w:rsidP="00683D05">
      <w:pPr>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b/>
          <w:bCs/>
          <w:color w:val="000000"/>
          <w:sz w:val="21"/>
          <w:szCs w:val="21"/>
          <w:lang w:val="en-GB" w:eastAsia="en-GB"/>
        </w:rPr>
        <w:t>Country Walks:</w:t>
      </w:r>
      <w:r w:rsidRPr="004D0966">
        <w:rPr>
          <w:rFonts w:asciiTheme="majorHAnsi" w:eastAsia="Times New Roman" w:hAnsiTheme="majorHAnsi" w:cstheme="majorHAnsi"/>
          <w:b/>
          <w:bCs/>
          <w:color w:val="000000"/>
          <w:sz w:val="21"/>
          <w:szCs w:val="21"/>
          <w:lang w:val="en-GB" w:eastAsia="en-GB"/>
        </w:rPr>
        <w:tab/>
      </w:r>
      <w:proofErr w:type="spellStart"/>
      <w:r w:rsidR="00683D05" w:rsidRPr="004D0966">
        <w:rPr>
          <w:rFonts w:asciiTheme="majorHAnsi" w:eastAsia="Times New Roman" w:hAnsiTheme="majorHAnsi" w:cstheme="majorHAnsi"/>
          <w:color w:val="000000"/>
          <w:sz w:val="21"/>
          <w:szCs w:val="21"/>
          <w:lang w:val="en-GB" w:eastAsia="en-GB"/>
        </w:rPr>
        <w:t>T</w:t>
      </w:r>
      <w:r w:rsidR="00683D05" w:rsidRPr="004D0966">
        <w:rPr>
          <w:rFonts w:asciiTheme="majorHAnsi" w:hAnsiTheme="majorHAnsi" w:cstheme="majorHAnsi"/>
          <w:color w:val="000000"/>
          <w:sz w:val="21"/>
          <w:szCs w:val="21"/>
        </w:rPr>
        <w:t xml:space="preserve"> </w:t>
      </w:r>
      <w:r w:rsidR="00683D05" w:rsidRPr="004D0966">
        <w:rPr>
          <w:rFonts w:asciiTheme="majorHAnsi" w:eastAsia="Times New Roman" w:hAnsiTheme="majorHAnsi" w:cstheme="majorHAnsi"/>
          <w:color w:val="000000"/>
          <w:sz w:val="21"/>
          <w:szCs w:val="21"/>
          <w:lang w:val="en-GB" w:eastAsia="en-GB"/>
        </w:rPr>
        <w:t>he</w:t>
      </w:r>
      <w:proofErr w:type="spellEnd"/>
      <w:r w:rsidR="00683D05" w:rsidRPr="004D0966">
        <w:rPr>
          <w:rFonts w:asciiTheme="majorHAnsi" w:eastAsia="Times New Roman" w:hAnsiTheme="majorHAnsi" w:cstheme="majorHAnsi"/>
          <w:color w:val="000000"/>
          <w:sz w:val="21"/>
          <w:szCs w:val="21"/>
          <w:lang w:val="en-GB" w:eastAsia="en-GB"/>
        </w:rPr>
        <w:t xml:space="preserve"> theme of YCL’ s </w:t>
      </w:r>
      <w:proofErr w:type="gramStart"/>
      <w:r w:rsidR="00683D05" w:rsidRPr="004D0966">
        <w:rPr>
          <w:rFonts w:asciiTheme="majorHAnsi" w:eastAsia="Times New Roman" w:hAnsiTheme="majorHAnsi" w:cstheme="majorHAnsi"/>
          <w:color w:val="000000"/>
          <w:sz w:val="21"/>
          <w:szCs w:val="21"/>
          <w:lang w:val="en-GB" w:eastAsia="en-GB"/>
        </w:rPr>
        <w:t>Country  Walks</w:t>
      </w:r>
      <w:proofErr w:type="gramEnd"/>
      <w:r w:rsidR="00683D05" w:rsidRPr="004D0966">
        <w:rPr>
          <w:rFonts w:asciiTheme="majorHAnsi" w:eastAsia="Times New Roman" w:hAnsiTheme="majorHAnsi" w:cstheme="majorHAnsi"/>
          <w:color w:val="000000"/>
          <w:sz w:val="21"/>
          <w:szCs w:val="21"/>
          <w:lang w:val="en-GB" w:eastAsia="en-GB"/>
        </w:rPr>
        <w:t xml:space="preserve"> this year was ‘near and far’  We had our first spring walk in the ancient woods of Epping  Forest in the eastern environs of London. Our second walk in July in Kent was cancelled due to coastal flooding but was even better in early October when we combined with the Yale Art Circle to view The Turner Prize finalists in Margate at the end of a sunny beach walk.</w:t>
      </w:r>
    </w:p>
    <w:p w14:paraId="1A9E0AFC" w14:textId="3C182623" w:rsidR="003656B1" w:rsidRPr="004D0966" w:rsidRDefault="003656B1" w:rsidP="00566D36">
      <w:pPr>
        <w:rPr>
          <w:rFonts w:asciiTheme="majorHAnsi" w:eastAsia="Times New Roman" w:hAnsiTheme="majorHAnsi" w:cstheme="majorHAnsi"/>
          <w:b/>
          <w:bCs/>
          <w:color w:val="000000"/>
          <w:sz w:val="21"/>
          <w:szCs w:val="21"/>
          <w:lang w:val="en-GB" w:eastAsia="en-GB"/>
        </w:rPr>
      </w:pPr>
    </w:p>
    <w:p w14:paraId="057BD639" w14:textId="0263D22D" w:rsidR="003656B1" w:rsidRPr="004D0966" w:rsidRDefault="003656B1" w:rsidP="00566D36">
      <w:pPr>
        <w:rPr>
          <w:rFonts w:asciiTheme="majorHAnsi" w:eastAsia="Times New Roman" w:hAnsiTheme="majorHAnsi" w:cstheme="majorHAnsi"/>
          <w:color w:val="000000"/>
          <w:sz w:val="21"/>
          <w:szCs w:val="21"/>
          <w:lang w:val="en-GB" w:eastAsia="en-GB"/>
        </w:rPr>
      </w:pPr>
      <w:r w:rsidRPr="004D0966">
        <w:rPr>
          <w:rFonts w:asciiTheme="majorHAnsi" w:eastAsia="Times New Roman" w:hAnsiTheme="majorHAnsi" w:cstheme="majorHAnsi"/>
          <w:b/>
          <w:bCs/>
          <w:color w:val="000000"/>
          <w:sz w:val="21"/>
          <w:szCs w:val="21"/>
          <w:lang w:val="en-GB" w:eastAsia="en-GB"/>
        </w:rPr>
        <w:t>Dance Circle:</w:t>
      </w:r>
      <w:r w:rsidRPr="004D0966">
        <w:rPr>
          <w:rFonts w:asciiTheme="majorHAnsi" w:eastAsia="Times New Roman" w:hAnsiTheme="majorHAnsi" w:cstheme="majorHAnsi"/>
          <w:color w:val="000000"/>
          <w:sz w:val="21"/>
          <w:szCs w:val="21"/>
          <w:lang w:val="en-GB" w:eastAsia="en-GB"/>
        </w:rPr>
        <w:tab/>
        <w:t xml:space="preserve">Please get in touch with </w:t>
      </w:r>
      <w:hyperlink r:id="rId5" w:history="1">
        <w:r w:rsidRPr="004D0966">
          <w:rPr>
            <w:rStyle w:val="Hyperlink"/>
            <w:rFonts w:asciiTheme="majorHAnsi" w:eastAsia="Times New Roman" w:hAnsiTheme="majorHAnsi" w:cstheme="majorHAnsi"/>
            <w:sz w:val="21"/>
            <w:szCs w:val="21"/>
            <w:lang w:val="en-GB" w:eastAsia="en-GB"/>
          </w:rPr>
          <w:t xml:space="preserve">Yanni </w:t>
        </w:r>
        <w:proofErr w:type="spellStart"/>
        <w:r w:rsidRPr="004D0966">
          <w:rPr>
            <w:rStyle w:val="Hyperlink"/>
            <w:rFonts w:asciiTheme="majorHAnsi" w:eastAsia="Times New Roman" w:hAnsiTheme="majorHAnsi" w:cstheme="majorHAnsi"/>
            <w:sz w:val="21"/>
            <w:szCs w:val="21"/>
            <w:lang w:val="en-GB" w:eastAsia="en-GB"/>
          </w:rPr>
          <w:t>Legbelos</w:t>
        </w:r>
        <w:proofErr w:type="spellEnd"/>
      </w:hyperlink>
      <w:r w:rsidRPr="004D0966">
        <w:rPr>
          <w:rFonts w:asciiTheme="majorHAnsi" w:eastAsia="Times New Roman" w:hAnsiTheme="majorHAnsi" w:cstheme="majorHAnsi"/>
          <w:color w:val="000000"/>
          <w:sz w:val="21"/>
          <w:szCs w:val="21"/>
          <w:lang w:val="en-GB" w:eastAsia="en-GB"/>
        </w:rPr>
        <w:t xml:space="preserve"> for details or if you have ideas for events.</w:t>
      </w:r>
    </w:p>
    <w:p w14:paraId="7CA80C2F" w14:textId="55E86660" w:rsidR="0075334A" w:rsidRPr="004D0966" w:rsidRDefault="0075334A" w:rsidP="00566D36">
      <w:pPr>
        <w:rPr>
          <w:rFonts w:asciiTheme="majorHAnsi" w:eastAsia="Times New Roman" w:hAnsiTheme="majorHAnsi" w:cstheme="majorHAnsi"/>
          <w:color w:val="000000"/>
          <w:sz w:val="21"/>
          <w:szCs w:val="21"/>
          <w:lang w:val="en-GB" w:eastAsia="en-GB"/>
        </w:rPr>
      </w:pPr>
    </w:p>
    <w:p w14:paraId="4FAC6217" w14:textId="427203A4" w:rsidR="0075334A" w:rsidRPr="004D0966" w:rsidRDefault="0075334A" w:rsidP="00566D36">
      <w:pPr>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b/>
          <w:bCs/>
          <w:color w:val="000000"/>
          <w:sz w:val="21"/>
          <w:szCs w:val="21"/>
          <w:lang w:val="en-GB" w:eastAsia="en-GB"/>
        </w:rPr>
        <w:t>Day of Service:</w:t>
      </w:r>
      <w:r w:rsidRPr="004D0966">
        <w:rPr>
          <w:rFonts w:asciiTheme="majorHAnsi" w:eastAsia="Times New Roman" w:hAnsiTheme="majorHAnsi" w:cstheme="majorHAnsi"/>
          <w:color w:val="000000"/>
          <w:sz w:val="21"/>
          <w:szCs w:val="21"/>
          <w:lang w:val="en-GB" w:eastAsia="en-GB"/>
        </w:rPr>
        <w:t xml:space="preserve"> This was the first year that the YCL offered two opportunities for Day of Service: a day out with the Children’s Section of the Refugee Council at Victoria Park and a new gardening project with </w:t>
      </w:r>
      <w:proofErr w:type="spellStart"/>
      <w:r w:rsidRPr="004D0966">
        <w:rPr>
          <w:rFonts w:asciiTheme="majorHAnsi" w:eastAsia="Times New Roman" w:hAnsiTheme="majorHAnsi" w:cstheme="majorHAnsi"/>
          <w:color w:val="000000"/>
          <w:sz w:val="21"/>
          <w:szCs w:val="21"/>
          <w:lang w:val="en-GB" w:eastAsia="en-GB"/>
        </w:rPr>
        <w:t>Permablitz</w:t>
      </w:r>
      <w:proofErr w:type="spellEnd"/>
      <w:r w:rsidRPr="004D0966">
        <w:rPr>
          <w:rFonts w:asciiTheme="majorHAnsi" w:eastAsia="Times New Roman" w:hAnsiTheme="majorHAnsi" w:cstheme="majorHAnsi"/>
          <w:color w:val="000000"/>
          <w:sz w:val="21"/>
          <w:szCs w:val="21"/>
          <w:lang w:val="en-GB" w:eastAsia="en-GB"/>
        </w:rPr>
        <w:t xml:space="preserve"> at </w:t>
      </w:r>
      <w:proofErr w:type="spellStart"/>
      <w:r w:rsidRPr="004D0966">
        <w:rPr>
          <w:rFonts w:asciiTheme="majorHAnsi" w:eastAsia="Times New Roman" w:hAnsiTheme="majorHAnsi" w:cstheme="majorHAnsi"/>
          <w:color w:val="000000"/>
          <w:sz w:val="21"/>
          <w:szCs w:val="21"/>
          <w:lang w:val="en-GB" w:eastAsia="en-GB"/>
        </w:rPr>
        <w:t>Glengall</w:t>
      </w:r>
      <w:proofErr w:type="spellEnd"/>
      <w:r w:rsidRPr="004D0966">
        <w:rPr>
          <w:rFonts w:asciiTheme="majorHAnsi" w:eastAsia="Times New Roman" w:hAnsiTheme="majorHAnsi" w:cstheme="majorHAnsi"/>
          <w:color w:val="000000"/>
          <w:sz w:val="21"/>
          <w:szCs w:val="21"/>
          <w:lang w:val="en-GB" w:eastAsia="en-GB"/>
        </w:rPr>
        <w:t xml:space="preserve"> Wharf Gardens. Following this year’s successes (good response from our partners, family-friendliness of activities, engagement in more than one DoS), we will be reaching out to possible partners for 2020 by year end.</w:t>
      </w:r>
    </w:p>
    <w:p w14:paraId="071B23E2" w14:textId="373C58C3" w:rsidR="006D53C5" w:rsidRPr="004D0966" w:rsidRDefault="006D53C5" w:rsidP="00566D36">
      <w:pPr>
        <w:rPr>
          <w:rFonts w:asciiTheme="majorHAnsi" w:eastAsia="Times New Roman" w:hAnsiTheme="majorHAnsi" w:cstheme="majorHAnsi"/>
          <w:color w:val="000000"/>
          <w:sz w:val="21"/>
          <w:szCs w:val="21"/>
          <w:lang w:val="en-GB" w:eastAsia="en-GB"/>
        </w:rPr>
      </w:pPr>
    </w:p>
    <w:p w14:paraId="21260B81" w14:textId="4A82B6E1" w:rsidR="006D53C5" w:rsidRPr="004D0966" w:rsidRDefault="006D53C5" w:rsidP="00566D36">
      <w:pPr>
        <w:rPr>
          <w:rFonts w:asciiTheme="majorHAnsi" w:eastAsia="Times New Roman" w:hAnsiTheme="majorHAnsi" w:cstheme="majorHAnsi"/>
          <w:iCs/>
          <w:color w:val="000000"/>
          <w:sz w:val="21"/>
          <w:szCs w:val="21"/>
          <w:lang w:val="en-GB" w:eastAsia="en-GB"/>
        </w:rPr>
      </w:pPr>
      <w:r w:rsidRPr="004D0966">
        <w:rPr>
          <w:rFonts w:asciiTheme="majorHAnsi" w:eastAsia="Times New Roman" w:hAnsiTheme="majorHAnsi" w:cstheme="majorHAnsi"/>
          <w:b/>
          <w:bCs/>
          <w:color w:val="000000"/>
          <w:sz w:val="21"/>
          <w:szCs w:val="21"/>
          <w:lang w:val="en-GB" w:eastAsia="en-GB"/>
        </w:rPr>
        <w:t>Feb Club Emeritus:</w:t>
      </w:r>
      <w:r w:rsidRPr="004D0966">
        <w:rPr>
          <w:rFonts w:asciiTheme="majorHAnsi" w:eastAsia="Times New Roman" w:hAnsiTheme="majorHAnsi" w:cstheme="majorHAnsi"/>
          <w:color w:val="000000"/>
          <w:sz w:val="21"/>
          <w:szCs w:val="21"/>
          <w:lang w:val="en-GB" w:eastAsia="en-GB"/>
        </w:rPr>
        <w:t xml:space="preserve"> </w:t>
      </w:r>
      <w:r w:rsidRPr="004D0966">
        <w:rPr>
          <w:rFonts w:asciiTheme="majorHAnsi" w:eastAsia="Times New Roman" w:hAnsiTheme="majorHAnsi" w:cstheme="majorHAnsi"/>
          <w:iCs/>
          <w:color w:val="000000"/>
          <w:sz w:val="21"/>
          <w:szCs w:val="21"/>
          <w:lang w:val="en-GB" w:eastAsia="en-GB"/>
        </w:rPr>
        <w:t>On 28 February 2019, 25+ Yale alumni came together to celebrate one of senior year's most treasured traditions at the Piano Works near Leicester Square.  As well as enjoying some libations, live music from across the ages provided a lively backdrop to this exciting annual event.</w:t>
      </w:r>
    </w:p>
    <w:p w14:paraId="56DED6FB" w14:textId="3DEA43DC" w:rsidR="005A49F5" w:rsidRPr="004D0966" w:rsidRDefault="005A49F5" w:rsidP="00566D36">
      <w:pPr>
        <w:rPr>
          <w:rFonts w:asciiTheme="majorHAnsi" w:eastAsia="Times New Roman" w:hAnsiTheme="majorHAnsi" w:cstheme="majorHAnsi"/>
          <w:color w:val="000000"/>
          <w:sz w:val="21"/>
          <w:szCs w:val="21"/>
          <w:lang w:val="en-GB" w:eastAsia="en-GB"/>
        </w:rPr>
      </w:pPr>
    </w:p>
    <w:p w14:paraId="47246B2F" w14:textId="77777777" w:rsidR="004D0966" w:rsidRPr="004D0966" w:rsidRDefault="004D0966" w:rsidP="004D0966">
      <w:pPr>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b/>
          <w:bCs/>
          <w:color w:val="000000"/>
          <w:sz w:val="21"/>
          <w:szCs w:val="21"/>
          <w:lang w:val="en-GB" w:eastAsia="en-GB"/>
        </w:rPr>
        <w:t>Fourth of July/Summer Party</w:t>
      </w:r>
      <w:r w:rsidRPr="004D0966">
        <w:rPr>
          <w:rFonts w:asciiTheme="majorHAnsi" w:eastAsia="Times New Roman" w:hAnsiTheme="majorHAnsi" w:cstheme="majorHAnsi"/>
          <w:color w:val="000000"/>
          <w:sz w:val="21"/>
          <w:szCs w:val="21"/>
          <w:lang w:val="en-GB" w:eastAsia="en-GB"/>
        </w:rPr>
        <w:t>:</w:t>
      </w:r>
      <w:r w:rsidRPr="004D0966">
        <w:rPr>
          <w:rFonts w:asciiTheme="majorHAnsi" w:eastAsia="Times New Roman" w:hAnsiTheme="majorHAnsi" w:cstheme="majorHAnsi"/>
          <w:color w:val="000000"/>
          <w:sz w:val="21"/>
          <w:szCs w:val="21"/>
          <w:lang w:val="en-GB" w:eastAsia="en-GB"/>
        </w:rPr>
        <w:tab/>
        <w:t xml:space="preserve">[On Sunday July 7th the club organised the first Fourth of July celebration for its members.  Piotr </w:t>
      </w:r>
      <w:proofErr w:type="spellStart"/>
      <w:r w:rsidRPr="004D0966">
        <w:rPr>
          <w:rFonts w:asciiTheme="majorHAnsi" w:eastAsia="Times New Roman" w:hAnsiTheme="majorHAnsi" w:cstheme="majorHAnsi"/>
          <w:color w:val="000000"/>
          <w:sz w:val="21"/>
          <w:szCs w:val="21"/>
          <w:lang w:val="en-GB" w:eastAsia="en-GB"/>
        </w:rPr>
        <w:t>Karasinski</w:t>
      </w:r>
      <w:proofErr w:type="spellEnd"/>
      <w:r w:rsidRPr="004D0966">
        <w:rPr>
          <w:rFonts w:asciiTheme="majorHAnsi" w:eastAsia="Times New Roman" w:hAnsiTheme="majorHAnsi" w:cstheme="majorHAnsi"/>
          <w:color w:val="000000"/>
          <w:sz w:val="21"/>
          <w:szCs w:val="21"/>
          <w:lang w:val="en-GB" w:eastAsia="en-GB"/>
        </w:rPr>
        <w:t xml:space="preserve"> and his wife </w:t>
      </w:r>
      <w:proofErr w:type="spellStart"/>
      <w:r w:rsidRPr="004D0966">
        <w:rPr>
          <w:rFonts w:asciiTheme="majorHAnsi" w:eastAsia="Times New Roman" w:hAnsiTheme="majorHAnsi" w:cstheme="majorHAnsi"/>
          <w:color w:val="000000"/>
          <w:sz w:val="21"/>
          <w:szCs w:val="21"/>
          <w:lang w:val="en-GB" w:eastAsia="en-GB"/>
        </w:rPr>
        <w:t>Chaterine</w:t>
      </w:r>
      <w:proofErr w:type="spellEnd"/>
      <w:r w:rsidRPr="004D0966">
        <w:rPr>
          <w:rFonts w:asciiTheme="majorHAnsi" w:eastAsia="Times New Roman" w:hAnsiTheme="majorHAnsi" w:cstheme="majorHAnsi"/>
          <w:color w:val="000000"/>
          <w:sz w:val="21"/>
          <w:szCs w:val="21"/>
          <w:lang w:val="en-GB" w:eastAsia="en-GB"/>
        </w:rPr>
        <w:t xml:space="preserve"> hosted the event at their home in Camden Square, and the barbecue was organised by Marco </w:t>
      </w:r>
      <w:proofErr w:type="spellStart"/>
      <w:r w:rsidRPr="004D0966">
        <w:rPr>
          <w:rFonts w:asciiTheme="majorHAnsi" w:eastAsia="Times New Roman" w:hAnsiTheme="majorHAnsi" w:cstheme="majorHAnsi"/>
          <w:color w:val="000000"/>
          <w:sz w:val="21"/>
          <w:szCs w:val="21"/>
          <w:lang w:val="en-GB" w:eastAsia="en-GB"/>
        </w:rPr>
        <w:t>Severi</w:t>
      </w:r>
      <w:proofErr w:type="spellEnd"/>
      <w:r w:rsidRPr="004D0966">
        <w:rPr>
          <w:rFonts w:asciiTheme="majorHAnsi" w:eastAsia="Times New Roman" w:hAnsiTheme="majorHAnsi" w:cstheme="majorHAnsi"/>
          <w:color w:val="000000"/>
          <w:sz w:val="21"/>
          <w:szCs w:val="21"/>
          <w:lang w:val="en-GB" w:eastAsia="en-GB"/>
        </w:rPr>
        <w:t xml:space="preserve">, </w:t>
      </w:r>
      <w:proofErr w:type="spellStart"/>
      <w:r w:rsidRPr="004D0966">
        <w:rPr>
          <w:rFonts w:asciiTheme="majorHAnsi" w:eastAsia="Times New Roman" w:hAnsiTheme="majorHAnsi" w:cstheme="majorHAnsi"/>
          <w:color w:val="000000"/>
          <w:sz w:val="21"/>
          <w:szCs w:val="21"/>
          <w:lang w:val="en-GB" w:eastAsia="en-GB"/>
        </w:rPr>
        <w:t>Nixi</w:t>
      </w:r>
      <w:proofErr w:type="spellEnd"/>
      <w:r w:rsidRPr="004D0966">
        <w:rPr>
          <w:rFonts w:asciiTheme="majorHAnsi" w:eastAsia="Times New Roman" w:hAnsiTheme="majorHAnsi" w:cstheme="majorHAnsi"/>
          <w:color w:val="000000"/>
          <w:sz w:val="21"/>
          <w:szCs w:val="21"/>
          <w:lang w:val="en-GB" w:eastAsia="en-GB"/>
        </w:rPr>
        <w:t xml:space="preserve"> </w:t>
      </w:r>
      <w:proofErr w:type="spellStart"/>
      <w:r w:rsidRPr="004D0966">
        <w:rPr>
          <w:rFonts w:asciiTheme="majorHAnsi" w:eastAsia="Times New Roman" w:hAnsiTheme="majorHAnsi" w:cstheme="majorHAnsi"/>
          <w:color w:val="000000"/>
          <w:sz w:val="21"/>
          <w:szCs w:val="21"/>
          <w:lang w:val="en-GB" w:eastAsia="en-GB"/>
        </w:rPr>
        <w:t>Cura</w:t>
      </w:r>
      <w:proofErr w:type="spellEnd"/>
      <w:r w:rsidRPr="004D0966">
        <w:rPr>
          <w:rFonts w:asciiTheme="majorHAnsi" w:eastAsia="Times New Roman" w:hAnsiTheme="majorHAnsi" w:cstheme="majorHAnsi"/>
          <w:color w:val="000000"/>
          <w:sz w:val="21"/>
          <w:szCs w:val="21"/>
          <w:lang w:val="en-GB" w:eastAsia="en-GB"/>
        </w:rPr>
        <w:t xml:space="preserve"> and May Gibson.  May took the lead in the organisation of the barbecue, preparing a rich meal in the true tradition of the US festivity. The event was attended by approximately 40 people and was open to families and kids.  No </w:t>
      </w:r>
      <w:r w:rsidRPr="004D0966">
        <w:rPr>
          <w:rFonts w:asciiTheme="majorHAnsi" w:eastAsia="Times New Roman" w:hAnsiTheme="majorHAnsi" w:cstheme="majorHAnsi"/>
          <w:color w:val="000000"/>
          <w:sz w:val="21"/>
          <w:szCs w:val="21"/>
          <w:lang w:val="en-GB" w:eastAsia="en-GB"/>
        </w:rPr>
        <w:lastRenderedPageBreak/>
        <w:t>details were left out, including fireworks and games.  The event had a great success and the hosts have been extraordinarily welcoming and generous. </w:t>
      </w:r>
    </w:p>
    <w:p w14:paraId="5B30D30C" w14:textId="77777777" w:rsidR="004D0966" w:rsidRPr="004D0966" w:rsidRDefault="004D0966" w:rsidP="004D0966">
      <w:pPr>
        <w:rPr>
          <w:rFonts w:asciiTheme="majorHAnsi" w:eastAsia="Times New Roman" w:hAnsiTheme="majorHAnsi" w:cstheme="majorHAnsi"/>
          <w:color w:val="000000"/>
          <w:sz w:val="21"/>
          <w:szCs w:val="21"/>
          <w:lang w:val="en-GB" w:eastAsia="en-GB"/>
        </w:rPr>
      </w:pPr>
    </w:p>
    <w:p w14:paraId="0479B12A" w14:textId="77777777" w:rsidR="005A49F5" w:rsidRPr="004D0966" w:rsidRDefault="005A49F5" w:rsidP="005A49F5">
      <w:pPr>
        <w:rPr>
          <w:rFonts w:asciiTheme="majorHAnsi" w:eastAsia="Times New Roman" w:hAnsiTheme="majorHAnsi" w:cstheme="majorHAnsi"/>
          <w:color w:val="000000"/>
          <w:sz w:val="21"/>
          <w:szCs w:val="21"/>
          <w:lang w:val="en-GB" w:eastAsia="en-GB"/>
        </w:rPr>
      </w:pPr>
      <w:r w:rsidRPr="004D0966">
        <w:rPr>
          <w:rFonts w:asciiTheme="majorHAnsi" w:eastAsia="Times New Roman" w:hAnsiTheme="majorHAnsi" w:cstheme="majorHAnsi"/>
          <w:b/>
          <w:bCs/>
          <w:color w:val="000000"/>
          <w:sz w:val="21"/>
          <w:szCs w:val="21"/>
          <w:lang w:val="en-GB" w:eastAsia="en-GB"/>
        </w:rPr>
        <w:t xml:space="preserve">Mentoring: </w:t>
      </w:r>
      <w:r w:rsidRPr="004D0966">
        <w:rPr>
          <w:rFonts w:asciiTheme="majorHAnsi" w:eastAsia="Times New Roman" w:hAnsiTheme="majorHAnsi" w:cstheme="majorHAnsi"/>
          <w:b/>
          <w:bCs/>
          <w:color w:val="000000"/>
          <w:sz w:val="21"/>
          <w:szCs w:val="21"/>
          <w:lang w:val="en-GB" w:eastAsia="en-GB"/>
        </w:rPr>
        <w:tab/>
      </w:r>
      <w:r w:rsidRPr="004D0966">
        <w:rPr>
          <w:rFonts w:asciiTheme="majorHAnsi" w:eastAsia="Times New Roman" w:hAnsiTheme="majorHAnsi" w:cstheme="majorHAnsi"/>
          <w:color w:val="000000"/>
          <w:sz w:val="21"/>
          <w:szCs w:val="21"/>
          <w:lang w:val="en-GB" w:eastAsia="en-GB"/>
        </w:rPr>
        <w:t>The Mentorship Program has switched from quarterly matching rounds to rolling matching effective July 2019. </w:t>
      </w:r>
    </w:p>
    <w:p w14:paraId="4B8E48A9" w14:textId="77777777" w:rsidR="005A49F5" w:rsidRPr="004D0966" w:rsidRDefault="005A49F5" w:rsidP="005A49F5">
      <w:pPr>
        <w:numPr>
          <w:ilvl w:val="0"/>
          <w:numId w:val="3"/>
        </w:numPr>
        <w:spacing w:before="100" w:beforeAutospacing="1" w:after="100" w:afterAutospacing="1"/>
        <w:ind w:left="284" w:hanging="284"/>
        <w:rPr>
          <w:rFonts w:asciiTheme="majorHAnsi" w:eastAsia="Times New Roman" w:hAnsiTheme="majorHAnsi" w:cstheme="majorHAnsi"/>
          <w:color w:val="000000"/>
          <w:sz w:val="21"/>
          <w:szCs w:val="21"/>
          <w:lang w:val="en-GB" w:eastAsia="en-GB"/>
        </w:rPr>
      </w:pPr>
      <w:r w:rsidRPr="004D0966">
        <w:rPr>
          <w:rFonts w:asciiTheme="majorHAnsi" w:eastAsia="Times New Roman" w:hAnsiTheme="majorHAnsi" w:cstheme="majorHAnsi"/>
          <w:color w:val="000000"/>
          <w:sz w:val="21"/>
          <w:szCs w:val="21"/>
          <w:lang w:val="en-GB" w:eastAsia="en-GB"/>
        </w:rPr>
        <w:t>HISTORY: We have had the pleasure of matching more than </w:t>
      </w:r>
      <w:r w:rsidRPr="004D0966">
        <w:rPr>
          <w:rFonts w:asciiTheme="majorHAnsi" w:eastAsia="Times New Roman" w:hAnsiTheme="majorHAnsi" w:cstheme="majorHAnsi"/>
          <w:b/>
          <w:bCs/>
          <w:color w:val="000000"/>
          <w:sz w:val="21"/>
          <w:szCs w:val="21"/>
          <w:lang w:val="en-GB" w:eastAsia="en-GB"/>
        </w:rPr>
        <w:t>160 </w:t>
      </w:r>
      <w:r w:rsidRPr="004D0966">
        <w:rPr>
          <w:rFonts w:asciiTheme="majorHAnsi" w:eastAsia="Times New Roman" w:hAnsiTheme="majorHAnsi" w:cstheme="majorHAnsi"/>
          <w:color w:val="000000"/>
          <w:sz w:val="21"/>
          <w:szCs w:val="21"/>
          <w:lang w:val="en-GB" w:eastAsia="en-GB"/>
        </w:rPr>
        <w:t>mentorship sessions in the past 3 years, and we now see demand from mentees, as well supply of mentors, to have softened. The program will continue organically from now on, and there will be no set times for entry of new mentees. </w:t>
      </w:r>
    </w:p>
    <w:p w14:paraId="2C866246" w14:textId="77777777" w:rsidR="005A49F5" w:rsidRPr="004D0966" w:rsidRDefault="005A49F5" w:rsidP="005A49F5">
      <w:pPr>
        <w:numPr>
          <w:ilvl w:val="0"/>
          <w:numId w:val="3"/>
        </w:numPr>
        <w:spacing w:before="100" w:beforeAutospacing="1" w:after="100" w:afterAutospacing="1"/>
        <w:ind w:left="284" w:hanging="284"/>
        <w:rPr>
          <w:rFonts w:asciiTheme="majorHAnsi" w:eastAsia="Times New Roman" w:hAnsiTheme="majorHAnsi" w:cstheme="majorHAnsi"/>
          <w:color w:val="000000"/>
          <w:sz w:val="21"/>
          <w:szCs w:val="21"/>
          <w:lang w:val="en-GB" w:eastAsia="en-GB"/>
        </w:rPr>
      </w:pPr>
      <w:r w:rsidRPr="004D0966">
        <w:rPr>
          <w:rFonts w:asciiTheme="majorHAnsi" w:eastAsia="Times New Roman" w:hAnsiTheme="majorHAnsi" w:cstheme="majorHAnsi"/>
          <w:color w:val="000000"/>
          <w:sz w:val="21"/>
          <w:szCs w:val="21"/>
          <w:lang w:val="en-GB" w:eastAsia="en-GB"/>
        </w:rPr>
        <w:t>PROCESS: We will be receiving new mentee applications and action them on a timely basis, within our usual </w:t>
      </w:r>
      <w:proofErr w:type="gramStart"/>
      <w:r w:rsidRPr="004D0966">
        <w:rPr>
          <w:rFonts w:asciiTheme="majorHAnsi" w:eastAsia="Times New Roman" w:hAnsiTheme="majorHAnsi" w:cstheme="majorHAnsi"/>
          <w:b/>
          <w:bCs/>
          <w:color w:val="000000"/>
          <w:sz w:val="21"/>
          <w:szCs w:val="21"/>
          <w:lang w:val="en-GB" w:eastAsia="en-GB"/>
        </w:rPr>
        <w:t>4 week</w:t>
      </w:r>
      <w:proofErr w:type="gramEnd"/>
      <w:r w:rsidRPr="004D0966">
        <w:rPr>
          <w:rFonts w:asciiTheme="majorHAnsi" w:eastAsia="Times New Roman" w:hAnsiTheme="majorHAnsi" w:cstheme="majorHAnsi"/>
          <w:b/>
          <w:bCs/>
          <w:color w:val="000000"/>
          <w:sz w:val="21"/>
          <w:szCs w:val="21"/>
          <w:lang w:val="en-GB" w:eastAsia="en-GB"/>
        </w:rPr>
        <w:t xml:space="preserve"> timeline</w:t>
      </w:r>
      <w:r w:rsidRPr="004D0966">
        <w:rPr>
          <w:rFonts w:asciiTheme="majorHAnsi" w:eastAsia="Times New Roman" w:hAnsiTheme="majorHAnsi" w:cstheme="majorHAnsi"/>
          <w:color w:val="000000"/>
          <w:sz w:val="21"/>
          <w:szCs w:val="21"/>
          <w:lang w:val="en-GB" w:eastAsia="en-GB"/>
        </w:rPr>
        <w:t>, to confirm mentor availability. The matching process is now streamlined with </w:t>
      </w:r>
      <w:r w:rsidRPr="004D0966">
        <w:rPr>
          <w:rFonts w:asciiTheme="majorHAnsi" w:eastAsia="Times New Roman" w:hAnsiTheme="majorHAnsi" w:cstheme="majorHAnsi"/>
          <w:b/>
          <w:bCs/>
          <w:color w:val="000000"/>
          <w:sz w:val="21"/>
          <w:szCs w:val="21"/>
          <w:lang w:val="en-GB" w:eastAsia="en-GB"/>
        </w:rPr>
        <w:t>mentees selecting their mentor preferences at the time of signup</w:t>
      </w:r>
      <w:r w:rsidRPr="004D0966">
        <w:rPr>
          <w:rFonts w:asciiTheme="majorHAnsi" w:eastAsia="Times New Roman" w:hAnsiTheme="majorHAnsi" w:cstheme="majorHAnsi"/>
          <w:color w:val="000000"/>
          <w:sz w:val="21"/>
          <w:szCs w:val="21"/>
          <w:lang w:val="en-GB" w:eastAsia="en-GB"/>
        </w:rPr>
        <w:t xml:space="preserve">, removing the intermediate step. This means that the first signup process is </w:t>
      </w:r>
      <w:proofErr w:type="gramStart"/>
      <w:r w:rsidRPr="004D0966">
        <w:rPr>
          <w:rFonts w:asciiTheme="majorHAnsi" w:eastAsia="Times New Roman" w:hAnsiTheme="majorHAnsi" w:cstheme="majorHAnsi"/>
          <w:color w:val="000000"/>
          <w:sz w:val="21"/>
          <w:szCs w:val="21"/>
          <w:lang w:val="en-GB" w:eastAsia="en-GB"/>
        </w:rPr>
        <w:t>longer</w:t>
      </w:r>
      <w:proofErr w:type="gramEnd"/>
      <w:r w:rsidRPr="004D0966">
        <w:rPr>
          <w:rFonts w:asciiTheme="majorHAnsi" w:eastAsia="Times New Roman" w:hAnsiTheme="majorHAnsi" w:cstheme="majorHAnsi"/>
          <w:color w:val="000000"/>
          <w:sz w:val="21"/>
          <w:szCs w:val="21"/>
          <w:lang w:val="en-GB" w:eastAsia="en-GB"/>
        </w:rPr>
        <w:t xml:space="preserve"> but it ensures mentees do everything that is required in one go and have a clear expectation of the kinds of mentors we have. The mentors list remains anonymous as before, and open to all members that access the mentee signup for.</w:t>
      </w:r>
    </w:p>
    <w:p w14:paraId="3A74D9F7" w14:textId="77777777" w:rsidR="005A49F5" w:rsidRPr="004D0966" w:rsidRDefault="005A49F5" w:rsidP="005A49F5">
      <w:pPr>
        <w:numPr>
          <w:ilvl w:val="0"/>
          <w:numId w:val="3"/>
        </w:numPr>
        <w:spacing w:before="100" w:beforeAutospacing="1" w:after="100" w:afterAutospacing="1"/>
        <w:ind w:left="284" w:hanging="284"/>
        <w:rPr>
          <w:rFonts w:asciiTheme="majorHAnsi" w:eastAsia="Times New Roman" w:hAnsiTheme="majorHAnsi" w:cstheme="majorHAnsi"/>
          <w:color w:val="000000"/>
          <w:sz w:val="21"/>
          <w:szCs w:val="21"/>
          <w:lang w:val="en-GB" w:eastAsia="en-GB"/>
        </w:rPr>
      </w:pPr>
      <w:r w:rsidRPr="004D0966">
        <w:rPr>
          <w:rFonts w:asciiTheme="majorHAnsi" w:eastAsia="Times New Roman" w:hAnsiTheme="majorHAnsi" w:cstheme="majorHAnsi"/>
          <w:color w:val="000000"/>
          <w:sz w:val="21"/>
          <w:szCs w:val="21"/>
          <w:lang w:val="en-GB" w:eastAsia="en-GB"/>
        </w:rPr>
        <w:t>MARKETING: The new rolling process means that we will </w:t>
      </w:r>
      <w:r w:rsidRPr="004D0966">
        <w:rPr>
          <w:rFonts w:asciiTheme="majorHAnsi" w:eastAsia="Times New Roman" w:hAnsiTheme="majorHAnsi" w:cstheme="majorHAnsi"/>
          <w:b/>
          <w:bCs/>
          <w:color w:val="000000"/>
          <w:sz w:val="21"/>
          <w:szCs w:val="21"/>
          <w:lang w:val="en-GB" w:eastAsia="en-GB"/>
        </w:rPr>
        <w:t>no longer send quarterly emails for new alumni signups</w:t>
      </w:r>
      <w:r w:rsidRPr="004D0966">
        <w:rPr>
          <w:rFonts w:asciiTheme="majorHAnsi" w:eastAsia="Times New Roman" w:hAnsiTheme="majorHAnsi" w:cstheme="majorHAnsi"/>
          <w:color w:val="000000"/>
          <w:sz w:val="21"/>
          <w:szCs w:val="21"/>
          <w:lang w:val="en-GB" w:eastAsia="en-GB"/>
        </w:rPr>
        <w:t>, and that the </w:t>
      </w:r>
      <w:r w:rsidRPr="004D0966">
        <w:rPr>
          <w:rFonts w:asciiTheme="majorHAnsi" w:eastAsia="Times New Roman" w:hAnsiTheme="majorHAnsi" w:cstheme="majorHAnsi"/>
          <w:b/>
          <w:bCs/>
          <w:color w:val="000000"/>
          <w:sz w:val="21"/>
          <w:szCs w:val="21"/>
          <w:lang w:val="en-GB" w:eastAsia="en-GB"/>
        </w:rPr>
        <w:t>signup forms will always remain open</w:t>
      </w:r>
      <w:r w:rsidRPr="004D0966">
        <w:rPr>
          <w:rFonts w:asciiTheme="majorHAnsi" w:eastAsia="Times New Roman" w:hAnsiTheme="majorHAnsi" w:cstheme="majorHAnsi"/>
          <w:color w:val="000000"/>
          <w:sz w:val="21"/>
          <w:szCs w:val="21"/>
          <w:lang w:val="en-GB" w:eastAsia="en-GB"/>
        </w:rPr>
        <w:t> throughout the year, accessible in the members area of our website. </w:t>
      </w:r>
      <w:r w:rsidRPr="004D0966">
        <w:rPr>
          <w:rFonts w:asciiTheme="majorHAnsi" w:eastAsia="Times New Roman" w:hAnsiTheme="majorHAnsi" w:cstheme="majorHAnsi"/>
          <w:b/>
          <w:bCs/>
          <w:color w:val="000000"/>
          <w:sz w:val="21"/>
          <w:szCs w:val="21"/>
          <w:lang w:val="en-GB" w:eastAsia="en-GB"/>
        </w:rPr>
        <w:t>We will continue advertising to students</w:t>
      </w:r>
      <w:r w:rsidRPr="004D0966">
        <w:rPr>
          <w:rFonts w:asciiTheme="majorHAnsi" w:eastAsia="Times New Roman" w:hAnsiTheme="majorHAnsi" w:cstheme="majorHAnsi"/>
          <w:color w:val="000000"/>
          <w:sz w:val="21"/>
          <w:szCs w:val="21"/>
          <w:lang w:val="en-GB" w:eastAsia="en-GB"/>
        </w:rPr>
        <w:t> twice a year (during Christmas and Summer breaks) via our established channels.</w:t>
      </w:r>
    </w:p>
    <w:p w14:paraId="133613DE" w14:textId="0A37B545" w:rsidR="00BB17B1" w:rsidRPr="004D0966" w:rsidRDefault="005A49F5" w:rsidP="00566D36">
      <w:pPr>
        <w:numPr>
          <w:ilvl w:val="0"/>
          <w:numId w:val="3"/>
        </w:numPr>
        <w:spacing w:before="100" w:beforeAutospacing="1" w:after="100" w:afterAutospacing="1"/>
        <w:ind w:left="284" w:hanging="284"/>
        <w:rPr>
          <w:rFonts w:asciiTheme="majorHAnsi" w:eastAsia="Times New Roman" w:hAnsiTheme="majorHAnsi" w:cstheme="majorHAnsi"/>
          <w:color w:val="000000"/>
          <w:sz w:val="21"/>
          <w:szCs w:val="21"/>
          <w:lang w:val="en-GB" w:eastAsia="en-GB"/>
        </w:rPr>
      </w:pPr>
      <w:r w:rsidRPr="004D0966">
        <w:rPr>
          <w:rFonts w:asciiTheme="majorHAnsi" w:eastAsia="Times New Roman" w:hAnsiTheme="majorHAnsi" w:cstheme="majorHAnsi"/>
          <w:color w:val="000000"/>
          <w:sz w:val="21"/>
          <w:szCs w:val="21"/>
          <w:lang w:val="en-GB" w:eastAsia="en-GB"/>
        </w:rPr>
        <w:t>FEEDBACK: We will be sending </w:t>
      </w:r>
      <w:r w:rsidRPr="004D0966">
        <w:rPr>
          <w:rFonts w:asciiTheme="majorHAnsi" w:eastAsia="Times New Roman" w:hAnsiTheme="majorHAnsi" w:cstheme="majorHAnsi"/>
          <w:b/>
          <w:bCs/>
          <w:color w:val="000000"/>
          <w:sz w:val="21"/>
          <w:szCs w:val="21"/>
          <w:lang w:val="en-GB" w:eastAsia="en-GB"/>
        </w:rPr>
        <w:t>feedback </w:t>
      </w:r>
      <w:r w:rsidRPr="004D0966">
        <w:rPr>
          <w:rFonts w:asciiTheme="majorHAnsi" w:eastAsia="Times New Roman" w:hAnsiTheme="majorHAnsi" w:cstheme="majorHAnsi"/>
          <w:color w:val="000000"/>
          <w:sz w:val="21"/>
          <w:szCs w:val="21"/>
          <w:lang w:val="en-GB" w:eastAsia="en-GB"/>
        </w:rPr>
        <w:t>forms twice a year to the mentees and mentors of the past year, to collect information for our annual report and to track ongoing success of the program.</w:t>
      </w:r>
    </w:p>
    <w:p w14:paraId="6B025135" w14:textId="77777777" w:rsidR="006D53C5" w:rsidRPr="004D0966" w:rsidRDefault="006D53C5" w:rsidP="006D53C5">
      <w:pPr>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b/>
          <w:sz w:val="21"/>
          <w:szCs w:val="21"/>
          <w:lang w:val="en-GB" w:eastAsia="en-GB"/>
        </w:rPr>
        <w:t>Music Circle</w:t>
      </w:r>
      <w:r w:rsidRPr="004D0966">
        <w:rPr>
          <w:rFonts w:asciiTheme="majorHAnsi" w:eastAsia="Times New Roman" w:hAnsiTheme="majorHAnsi" w:cstheme="majorHAnsi"/>
          <w:bCs/>
          <w:sz w:val="21"/>
          <w:szCs w:val="21"/>
          <w:lang w:val="en-GB" w:eastAsia="en-GB"/>
        </w:rPr>
        <w:t xml:space="preserve">: </w:t>
      </w:r>
      <w:r w:rsidRPr="004D0966">
        <w:rPr>
          <w:rFonts w:asciiTheme="majorHAnsi" w:eastAsia="Times New Roman" w:hAnsiTheme="majorHAnsi" w:cstheme="majorHAnsi"/>
          <w:iCs/>
          <w:sz w:val="21"/>
          <w:szCs w:val="21"/>
          <w:lang w:val="en-GB" w:eastAsia="en-GB"/>
        </w:rPr>
        <w:t>This past year, the YCL has hosted and promoted </w:t>
      </w:r>
      <w:r w:rsidRPr="004D0966">
        <w:rPr>
          <w:rFonts w:asciiTheme="majorHAnsi" w:eastAsia="Times New Roman" w:hAnsiTheme="majorHAnsi" w:cstheme="majorHAnsi"/>
          <w:b/>
          <w:iCs/>
          <w:sz w:val="21"/>
          <w:szCs w:val="21"/>
          <w:lang w:val="en-GB" w:eastAsia="en-GB"/>
        </w:rPr>
        <w:t>five</w:t>
      </w:r>
      <w:r w:rsidRPr="004D0966">
        <w:rPr>
          <w:rFonts w:asciiTheme="majorHAnsi" w:eastAsia="Times New Roman" w:hAnsiTheme="majorHAnsi" w:cstheme="majorHAnsi"/>
          <w:bCs/>
          <w:iCs/>
          <w:sz w:val="21"/>
          <w:szCs w:val="21"/>
          <w:lang w:val="en-GB" w:eastAsia="en-GB"/>
        </w:rPr>
        <w:t> </w:t>
      </w:r>
      <w:r w:rsidRPr="004D0966">
        <w:rPr>
          <w:rFonts w:asciiTheme="majorHAnsi" w:eastAsia="Times New Roman" w:hAnsiTheme="majorHAnsi" w:cstheme="majorHAnsi"/>
          <w:iCs/>
          <w:sz w:val="21"/>
          <w:szCs w:val="21"/>
          <w:lang w:val="en-GB" w:eastAsia="en-GB"/>
        </w:rPr>
        <w:t xml:space="preserve">different music events which have been attended by in excess of 300 members of the YCL and wider community.  In December 2018, YCL members combined with Columbia alumni to enjoy some Christmas music at the Royal Albert Hall. In March 2019, </w:t>
      </w:r>
      <w:proofErr w:type="spellStart"/>
      <w:r w:rsidRPr="004D0966">
        <w:rPr>
          <w:rFonts w:asciiTheme="majorHAnsi" w:eastAsia="Times New Roman" w:hAnsiTheme="majorHAnsi" w:cstheme="majorHAnsi"/>
          <w:iCs/>
          <w:sz w:val="21"/>
          <w:szCs w:val="21"/>
          <w:lang w:val="en-GB" w:eastAsia="en-GB"/>
        </w:rPr>
        <w:t>Yalies</w:t>
      </w:r>
      <w:proofErr w:type="spellEnd"/>
      <w:r w:rsidRPr="004D0966">
        <w:rPr>
          <w:rFonts w:asciiTheme="majorHAnsi" w:eastAsia="Times New Roman" w:hAnsiTheme="majorHAnsi" w:cstheme="majorHAnsi"/>
          <w:iCs/>
          <w:sz w:val="21"/>
          <w:szCs w:val="21"/>
          <w:lang w:val="en-GB" w:eastAsia="en-GB"/>
        </w:rPr>
        <w:t xml:space="preserve"> enjoyed the wondrous tones of the Yale Glee Club in Cambridge and London. A particular highlight was the Glee Club's joint charity concert with the Choir with No Name, which was attended by more than 250 people and raised funds for the wonderful Choir with No Name. In April, the wider US community enjoyed the music of the Jerusalem Youth Chorus (which was founded and is run by a </w:t>
      </w:r>
      <w:proofErr w:type="spellStart"/>
      <w:r w:rsidRPr="004D0966">
        <w:rPr>
          <w:rFonts w:asciiTheme="majorHAnsi" w:eastAsia="Times New Roman" w:hAnsiTheme="majorHAnsi" w:cstheme="majorHAnsi"/>
          <w:iCs/>
          <w:sz w:val="21"/>
          <w:szCs w:val="21"/>
          <w:lang w:val="en-GB" w:eastAsia="en-GB"/>
        </w:rPr>
        <w:t>Yalie</w:t>
      </w:r>
      <w:proofErr w:type="spellEnd"/>
      <w:r w:rsidRPr="004D0966">
        <w:rPr>
          <w:rFonts w:asciiTheme="majorHAnsi" w:eastAsia="Times New Roman" w:hAnsiTheme="majorHAnsi" w:cstheme="majorHAnsi"/>
          <w:iCs/>
          <w:sz w:val="21"/>
          <w:szCs w:val="21"/>
          <w:lang w:val="en-GB" w:eastAsia="en-GB"/>
        </w:rPr>
        <w:t>) hosted at the American School of London.</w:t>
      </w:r>
    </w:p>
    <w:p w14:paraId="3D7D721D" w14:textId="52F24DD2" w:rsidR="006D53C5" w:rsidRPr="004D0966" w:rsidRDefault="006D53C5" w:rsidP="00805DF2">
      <w:pPr>
        <w:rPr>
          <w:rFonts w:asciiTheme="majorHAnsi" w:eastAsia="Times New Roman" w:hAnsiTheme="majorHAnsi" w:cstheme="majorHAnsi"/>
          <w:b/>
          <w:bCs/>
          <w:sz w:val="21"/>
          <w:szCs w:val="21"/>
          <w:lang w:val="en-GB" w:eastAsia="en-GB"/>
        </w:rPr>
      </w:pPr>
    </w:p>
    <w:p w14:paraId="6CF84ED0" w14:textId="1762F926" w:rsidR="00621A7B" w:rsidRPr="004D0966" w:rsidRDefault="00621A7B" w:rsidP="00621A7B">
      <w:pPr>
        <w:rPr>
          <w:rFonts w:asciiTheme="majorHAnsi" w:eastAsia="Times New Roman" w:hAnsiTheme="majorHAnsi" w:cstheme="majorHAnsi"/>
          <w:color w:val="000000"/>
          <w:sz w:val="21"/>
          <w:szCs w:val="21"/>
          <w:lang w:val="en-GB" w:eastAsia="en-GB"/>
        </w:rPr>
      </w:pPr>
      <w:r w:rsidRPr="004D0966">
        <w:rPr>
          <w:rFonts w:asciiTheme="majorHAnsi" w:eastAsia="Times New Roman" w:hAnsiTheme="majorHAnsi" w:cstheme="majorHAnsi"/>
          <w:b/>
          <w:bCs/>
          <w:color w:val="000000"/>
          <w:sz w:val="21"/>
          <w:szCs w:val="21"/>
          <w:lang w:val="en-GB" w:eastAsia="en-GB"/>
        </w:rPr>
        <w:t>Oxford:</w:t>
      </w:r>
      <w:r w:rsidRPr="004D0966">
        <w:rPr>
          <w:rFonts w:asciiTheme="majorHAnsi" w:eastAsia="Times New Roman" w:hAnsiTheme="majorHAnsi" w:cstheme="majorHAnsi"/>
          <w:color w:val="000000"/>
          <w:sz w:val="21"/>
          <w:szCs w:val="21"/>
          <w:lang w:val="en-GB" w:eastAsia="en-GB"/>
        </w:rPr>
        <w:t xml:space="preserve"> Yale alums in Oxford had informal catch-up this year and hope to do more of the same in 2020, as well as perhaps planning some more formal events.  If you are interested in joining their mail list or getting involved with planning a get-together, please contact: Anant Jani (anant.r.jani@gmail.com), </w:t>
      </w:r>
      <w:proofErr w:type="spellStart"/>
      <w:r w:rsidRPr="004D0966">
        <w:rPr>
          <w:rFonts w:asciiTheme="majorHAnsi" w:eastAsia="Times New Roman" w:hAnsiTheme="majorHAnsi" w:cstheme="majorHAnsi"/>
          <w:color w:val="000000"/>
          <w:sz w:val="21"/>
          <w:szCs w:val="21"/>
          <w:lang w:val="en-GB" w:eastAsia="en-GB"/>
        </w:rPr>
        <w:t>Fredua</w:t>
      </w:r>
      <w:proofErr w:type="spellEnd"/>
      <w:r w:rsidRPr="004D0966">
        <w:rPr>
          <w:rFonts w:asciiTheme="majorHAnsi" w:eastAsia="Times New Roman" w:hAnsiTheme="majorHAnsi" w:cstheme="majorHAnsi"/>
          <w:color w:val="000000"/>
          <w:sz w:val="21"/>
          <w:szCs w:val="21"/>
          <w:lang w:val="en-GB" w:eastAsia="en-GB"/>
        </w:rPr>
        <w:t xml:space="preserve"> </w:t>
      </w:r>
      <w:proofErr w:type="spellStart"/>
      <w:r w:rsidRPr="004D0966">
        <w:rPr>
          <w:rFonts w:asciiTheme="majorHAnsi" w:eastAsia="Times New Roman" w:hAnsiTheme="majorHAnsi" w:cstheme="majorHAnsi"/>
          <w:color w:val="000000"/>
          <w:sz w:val="21"/>
          <w:szCs w:val="21"/>
          <w:lang w:val="en-GB" w:eastAsia="en-GB"/>
        </w:rPr>
        <w:t>Akosa</w:t>
      </w:r>
      <w:proofErr w:type="spellEnd"/>
      <w:r w:rsidRPr="004D0966">
        <w:rPr>
          <w:rFonts w:asciiTheme="majorHAnsi" w:eastAsia="Times New Roman" w:hAnsiTheme="majorHAnsi" w:cstheme="majorHAnsi"/>
          <w:color w:val="000000"/>
          <w:sz w:val="21"/>
          <w:szCs w:val="21"/>
          <w:lang w:val="en-GB" w:eastAsia="en-GB"/>
        </w:rPr>
        <w:t xml:space="preserve"> (freduaakosa@gmail.com) or </w:t>
      </w:r>
      <w:proofErr w:type="spellStart"/>
      <w:r w:rsidRPr="004D0966">
        <w:rPr>
          <w:rFonts w:asciiTheme="majorHAnsi" w:eastAsia="Times New Roman" w:hAnsiTheme="majorHAnsi" w:cstheme="majorHAnsi"/>
          <w:color w:val="000000"/>
          <w:sz w:val="21"/>
          <w:szCs w:val="21"/>
          <w:lang w:val="en-GB" w:eastAsia="en-GB"/>
        </w:rPr>
        <w:t>Dimitrios</w:t>
      </w:r>
      <w:proofErr w:type="spellEnd"/>
      <w:r w:rsidRPr="004D0966">
        <w:rPr>
          <w:rFonts w:asciiTheme="majorHAnsi" w:eastAsia="Times New Roman" w:hAnsiTheme="majorHAnsi" w:cstheme="majorHAnsi"/>
          <w:color w:val="000000"/>
          <w:sz w:val="21"/>
          <w:szCs w:val="21"/>
          <w:lang w:val="en-GB" w:eastAsia="en-GB"/>
        </w:rPr>
        <w:t xml:space="preserve"> </w:t>
      </w:r>
      <w:proofErr w:type="spellStart"/>
      <w:r w:rsidRPr="004D0966">
        <w:rPr>
          <w:rFonts w:asciiTheme="majorHAnsi" w:eastAsia="Times New Roman" w:hAnsiTheme="majorHAnsi" w:cstheme="majorHAnsi"/>
          <w:color w:val="000000"/>
          <w:sz w:val="21"/>
          <w:szCs w:val="21"/>
          <w:lang w:val="en-GB" w:eastAsia="en-GB"/>
        </w:rPr>
        <w:t>Tsomocos</w:t>
      </w:r>
      <w:proofErr w:type="spellEnd"/>
      <w:r w:rsidRPr="004D0966">
        <w:rPr>
          <w:rFonts w:asciiTheme="majorHAnsi" w:eastAsia="Times New Roman" w:hAnsiTheme="majorHAnsi" w:cstheme="majorHAnsi"/>
          <w:color w:val="000000"/>
          <w:sz w:val="21"/>
          <w:szCs w:val="21"/>
          <w:lang w:val="en-GB" w:eastAsia="en-GB"/>
        </w:rPr>
        <w:t xml:space="preserve"> (Dimitrios.Tsomocos@sbs.ox.ac.uk).  Anyone from Yale College, the graduate schools or post-graduate work would be most welcome.</w:t>
      </w:r>
    </w:p>
    <w:p w14:paraId="4AFCDC27" w14:textId="6196AA98" w:rsidR="00621A7B" w:rsidRPr="004D0966" w:rsidRDefault="00621A7B" w:rsidP="00621A7B">
      <w:pPr>
        <w:rPr>
          <w:rFonts w:asciiTheme="majorHAnsi" w:eastAsia="Times New Roman" w:hAnsiTheme="majorHAnsi" w:cstheme="majorHAnsi"/>
          <w:color w:val="000000"/>
          <w:sz w:val="21"/>
          <w:szCs w:val="21"/>
          <w:lang w:val="en-GB" w:eastAsia="en-GB"/>
        </w:rPr>
      </w:pPr>
    </w:p>
    <w:p w14:paraId="3B5A06E5" w14:textId="601EABFA" w:rsidR="00621A7B" w:rsidRPr="004D0966" w:rsidRDefault="00621A7B" w:rsidP="00621A7B">
      <w:pPr>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b/>
          <w:bCs/>
          <w:color w:val="000000"/>
          <w:sz w:val="21"/>
          <w:szCs w:val="21"/>
          <w:lang w:val="en-GB" w:eastAsia="en-GB"/>
        </w:rPr>
        <w:t>Quiz Night</w:t>
      </w:r>
      <w:r w:rsidRPr="004D0966">
        <w:rPr>
          <w:rFonts w:asciiTheme="majorHAnsi" w:eastAsia="Times New Roman" w:hAnsiTheme="majorHAnsi" w:cstheme="majorHAnsi"/>
          <w:color w:val="000000"/>
          <w:sz w:val="21"/>
          <w:szCs w:val="21"/>
          <w:lang w:val="en-GB" w:eastAsia="en-GB"/>
        </w:rPr>
        <w:t>:</w:t>
      </w:r>
      <w:r w:rsidRPr="004D0966">
        <w:rPr>
          <w:rFonts w:asciiTheme="majorHAnsi" w:eastAsia="Times New Roman" w:hAnsiTheme="majorHAnsi" w:cstheme="majorHAnsi"/>
          <w:color w:val="000000"/>
          <w:sz w:val="21"/>
          <w:szCs w:val="21"/>
          <w:lang w:val="en-GB" w:eastAsia="en-GB"/>
        </w:rPr>
        <w:tab/>
        <w:t>[</w:t>
      </w:r>
      <w:r w:rsidR="004D0966" w:rsidRPr="004D0966">
        <w:rPr>
          <w:rFonts w:asciiTheme="majorHAnsi" w:eastAsia="Times New Roman" w:hAnsiTheme="majorHAnsi" w:cstheme="majorHAnsi"/>
          <w:color w:val="000000"/>
          <w:sz w:val="21"/>
          <w:szCs w:val="21"/>
          <w:lang w:val="en-GB" w:eastAsia="en-GB"/>
        </w:rPr>
        <w:t xml:space="preserve">In November 2018 another Harvard-Yale Quiz Night was held, with unfortunately the bad guys winning again. The proceeds on the night were donated to a charity of the winning team's choice. As of now, I have not scheduled a further Quiz Night. One of the main holdups is finding a suitable venue in London that will have us but without a crazy high minimum spend attached. The last venue we had had a minimum spend of 500 pounds, which isn't too bad, but I think on the night the participants only spent something like 350 pounds. </w:t>
      </w:r>
      <w:proofErr w:type="gramStart"/>
      <w:r w:rsidR="004D0966" w:rsidRPr="004D0966">
        <w:rPr>
          <w:rFonts w:asciiTheme="majorHAnsi" w:eastAsia="Times New Roman" w:hAnsiTheme="majorHAnsi" w:cstheme="majorHAnsi"/>
          <w:color w:val="000000"/>
          <w:sz w:val="21"/>
          <w:szCs w:val="21"/>
          <w:lang w:val="en-GB" w:eastAsia="en-GB"/>
        </w:rPr>
        <w:t>Fortunately</w:t>
      </w:r>
      <w:proofErr w:type="gramEnd"/>
      <w:r w:rsidR="004D0966" w:rsidRPr="004D0966">
        <w:rPr>
          <w:rFonts w:asciiTheme="majorHAnsi" w:eastAsia="Times New Roman" w:hAnsiTheme="majorHAnsi" w:cstheme="majorHAnsi"/>
          <w:color w:val="000000"/>
          <w:sz w:val="21"/>
          <w:szCs w:val="21"/>
          <w:lang w:val="en-GB" w:eastAsia="en-GB"/>
        </w:rPr>
        <w:t xml:space="preserve"> the venue didn't complain about it, but I'm reluctant to press my luck by reusing the same venue. If anyone has venue ideas, they would be well-received!</w:t>
      </w:r>
    </w:p>
    <w:p w14:paraId="600BC52B" w14:textId="77777777" w:rsidR="00805DF2" w:rsidRPr="004D0966" w:rsidRDefault="00805DF2" w:rsidP="00BB17B1">
      <w:pPr>
        <w:rPr>
          <w:rFonts w:asciiTheme="majorHAnsi" w:eastAsia="Times New Roman" w:hAnsiTheme="majorHAnsi" w:cstheme="majorHAnsi"/>
          <w:color w:val="000000"/>
          <w:sz w:val="21"/>
          <w:szCs w:val="21"/>
          <w:lang w:val="en-GB" w:eastAsia="en-GB"/>
        </w:rPr>
      </w:pPr>
    </w:p>
    <w:p w14:paraId="0319A4CB" w14:textId="72DE25F9" w:rsidR="00BB17B1" w:rsidRPr="004D0966" w:rsidRDefault="00BB17B1" w:rsidP="00BB17B1">
      <w:pPr>
        <w:rPr>
          <w:rFonts w:asciiTheme="majorHAnsi" w:eastAsia="Times New Roman" w:hAnsiTheme="majorHAnsi" w:cstheme="majorHAnsi"/>
          <w:color w:val="000000"/>
          <w:sz w:val="21"/>
          <w:szCs w:val="21"/>
          <w:lang w:val="en-GB" w:eastAsia="en-GB"/>
        </w:rPr>
      </w:pPr>
      <w:r w:rsidRPr="004D0966">
        <w:rPr>
          <w:rFonts w:asciiTheme="majorHAnsi" w:eastAsia="Times New Roman" w:hAnsiTheme="majorHAnsi" w:cstheme="majorHAnsi"/>
          <w:b/>
          <w:bCs/>
          <w:color w:val="000000"/>
          <w:sz w:val="21"/>
          <w:szCs w:val="21"/>
          <w:lang w:val="en-GB" w:eastAsia="en-GB"/>
        </w:rPr>
        <w:t>Theatre Circle</w:t>
      </w:r>
      <w:r w:rsidR="00A1347D" w:rsidRPr="004D0966">
        <w:rPr>
          <w:rFonts w:asciiTheme="majorHAnsi" w:eastAsia="Times New Roman" w:hAnsiTheme="majorHAnsi" w:cstheme="majorHAnsi"/>
          <w:b/>
          <w:bCs/>
          <w:color w:val="000000"/>
          <w:sz w:val="21"/>
          <w:szCs w:val="21"/>
          <w:lang w:val="en-GB" w:eastAsia="en-GB"/>
        </w:rPr>
        <w:t>:</w:t>
      </w:r>
      <w:r w:rsidR="00E84925" w:rsidRPr="004D0966">
        <w:rPr>
          <w:rFonts w:asciiTheme="majorHAnsi" w:eastAsia="Times New Roman" w:hAnsiTheme="majorHAnsi" w:cstheme="majorHAnsi"/>
          <w:b/>
          <w:bCs/>
          <w:color w:val="000000"/>
          <w:sz w:val="21"/>
          <w:szCs w:val="21"/>
          <w:lang w:val="en-GB" w:eastAsia="en-GB"/>
        </w:rPr>
        <w:t xml:space="preserve"> </w:t>
      </w:r>
      <w:r w:rsidRPr="004D0966">
        <w:rPr>
          <w:rFonts w:asciiTheme="majorHAnsi" w:eastAsia="Times New Roman" w:hAnsiTheme="majorHAnsi" w:cstheme="majorHAnsi"/>
          <w:color w:val="000000"/>
          <w:sz w:val="21"/>
          <w:szCs w:val="21"/>
          <w:lang w:val="en-GB" w:eastAsia="en-GB"/>
        </w:rPr>
        <w:t xml:space="preserve">We’ve had another year of well-attended events. We kicked off with an outing to the Hampstead Theatre in February to see </w:t>
      </w:r>
      <w:proofErr w:type="spellStart"/>
      <w:r w:rsidRPr="004D0966">
        <w:rPr>
          <w:rFonts w:asciiTheme="majorHAnsi" w:eastAsia="Times New Roman" w:hAnsiTheme="majorHAnsi" w:cstheme="majorHAnsi"/>
          <w:color w:val="000000"/>
          <w:sz w:val="21"/>
          <w:szCs w:val="21"/>
          <w:lang w:val="en-GB" w:eastAsia="en-GB"/>
        </w:rPr>
        <w:t>Martyna</w:t>
      </w:r>
      <w:proofErr w:type="spellEnd"/>
      <w:r w:rsidRPr="004D0966">
        <w:rPr>
          <w:rFonts w:asciiTheme="majorHAnsi" w:eastAsia="Times New Roman" w:hAnsiTheme="majorHAnsi" w:cstheme="majorHAnsi"/>
          <w:color w:val="000000"/>
          <w:sz w:val="21"/>
          <w:szCs w:val="21"/>
          <w:lang w:val="en-GB" w:eastAsia="en-GB"/>
        </w:rPr>
        <w:t xml:space="preserve"> Majok’s (YSD ’12) 2018 Pulitzer Prize winning play COST OF </w:t>
      </w:r>
      <w:proofErr w:type="gramStart"/>
      <w:r w:rsidRPr="004D0966">
        <w:rPr>
          <w:rFonts w:asciiTheme="majorHAnsi" w:eastAsia="Times New Roman" w:hAnsiTheme="majorHAnsi" w:cstheme="majorHAnsi"/>
          <w:color w:val="000000"/>
          <w:sz w:val="21"/>
          <w:szCs w:val="21"/>
          <w:lang w:val="en-GB" w:eastAsia="en-GB"/>
        </w:rPr>
        <w:t>LIVING, and</w:t>
      </w:r>
      <w:proofErr w:type="gramEnd"/>
      <w:r w:rsidRPr="004D0966">
        <w:rPr>
          <w:rFonts w:asciiTheme="majorHAnsi" w:eastAsia="Times New Roman" w:hAnsiTheme="majorHAnsi" w:cstheme="majorHAnsi"/>
          <w:color w:val="000000"/>
          <w:sz w:val="21"/>
          <w:szCs w:val="21"/>
          <w:lang w:val="en-GB" w:eastAsia="en-GB"/>
        </w:rPr>
        <w:t xml:space="preserve"> followed up in March with Amy Ng’s new play, UNDER THE UMBRELLA at Tara Theatre in </w:t>
      </w:r>
      <w:proofErr w:type="spellStart"/>
      <w:r w:rsidRPr="004D0966">
        <w:rPr>
          <w:rFonts w:asciiTheme="majorHAnsi" w:eastAsia="Times New Roman" w:hAnsiTheme="majorHAnsi" w:cstheme="majorHAnsi"/>
          <w:color w:val="000000"/>
          <w:sz w:val="21"/>
          <w:szCs w:val="21"/>
          <w:lang w:val="en-GB" w:eastAsia="en-GB"/>
        </w:rPr>
        <w:t>Earlsfield</w:t>
      </w:r>
      <w:proofErr w:type="spellEnd"/>
      <w:r w:rsidRPr="004D0966">
        <w:rPr>
          <w:rFonts w:asciiTheme="majorHAnsi" w:eastAsia="Times New Roman" w:hAnsiTheme="majorHAnsi" w:cstheme="majorHAnsi"/>
          <w:color w:val="000000"/>
          <w:sz w:val="21"/>
          <w:szCs w:val="21"/>
          <w:lang w:val="en-GB" w:eastAsia="en-GB"/>
        </w:rPr>
        <w:t xml:space="preserve">.  In August there was a West End outing to see THE STARRY MESSENGER starring Matthew Broderick and Elizabeth McGovern.  In the autumn, we promoted Andy Sandberg’s (YC ’05) staging of new musical, SHIDA, and had two further events: THE KING OF HELL’S PALACE at the </w:t>
      </w:r>
      <w:r w:rsidRPr="004D0966">
        <w:rPr>
          <w:rFonts w:asciiTheme="majorHAnsi" w:eastAsia="Times New Roman" w:hAnsiTheme="majorHAnsi" w:cstheme="majorHAnsi"/>
          <w:color w:val="000000"/>
          <w:sz w:val="21"/>
          <w:szCs w:val="21"/>
          <w:lang w:val="en-GB" w:eastAsia="en-GB"/>
        </w:rPr>
        <w:lastRenderedPageBreak/>
        <w:t xml:space="preserve">Hampstead Theatre followed by HOLOCAUST BRUNCH, Tamara </w:t>
      </w:r>
      <w:proofErr w:type="spellStart"/>
      <w:r w:rsidRPr="004D0966">
        <w:rPr>
          <w:rFonts w:asciiTheme="majorHAnsi" w:eastAsia="Times New Roman" w:hAnsiTheme="majorHAnsi" w:cstheme="majorHAnsi"/>
          <w:color w:val="000000"/>
          <w:sz w:val="21"/>
          <w:szCs w:val="21"/>
          <w:lang w:val="en-GB" w:eastAsia="en-GB"/>
        </w:rPr>
        <w:t>Micner’s</w:t>
      </w:r>
      <w:proofErr w:type="spellEnd"/>
      <w:r w:rsidRPr="004D0966">
        <w:rPr>
          <w:rFonts w:asciiTheme="majorHAnsi" w:eastAsia="Times New Roman" w:hAnsiTheme="majorHAnsi" w:cstheme="majorHAnsi"/>
          <w:color w:val="000000"/>
          <w:sz w:val="21"/>
          <w:szCs w:val="21"/>
          <w:lang w:val="en-GB" w:eastAsia="en-GB"/>
        </w:rPr>
        <w:t xml:space="preserve"> (YC ’07) new one-woman show. Theatre Circle will kick off 2020 with Jackie </w:t>
      </w:r>
      <w:proofErr w:type="spellStart"/>
      <w:r w:rsidRPr="004D0966">
        <w:rPr>
          <w:rFonts w:asciiTheme="majorHAnsi" w:eastAsia="Times New Roman" w:hAnsiTheme="majorHAnsi" w:cstheme="majorHAnsi"/>
          <w:color w:val="000000"/>
          <w:sz w:val="21"/>
          <w:szCs w:val="21"/>
          <w:lang w:val="en-GB" w:eastAsia="en-GB"/>
        </w:rPr>
        <w:t>Sibblies</w:t>
      </w:r>
      <w:proofErr w:type="spellEnd"/>
      <w:r w:rsidRPr="004D0966">
        <w:rPr>
          <w:rFonts w:asciiTheme="majorHAnsi" w:eastAsia="Times New Roman" w:hAnsiTheme="majorHAnsi" w:cstheme="majorHAnsi"/>
          <w:color w:val="000000"/>
          <w:sz w:val="21"/>
          <w:szCs w:val="21"/>
          <w:lang w:val="en-GB" w:eastAsia="en-GB"/>
        </w:rPr>
        <w:t xml:space="preserve"> Drury’s 2019 Pulitzer Prize winning play FAIRVIEW at the Young Vic in January.  Jackie is currently a lecturer in playwriting at Yale School of Drama.</w:t>
      </w:r>
    </w:p>
    <w:p w14:paraId="4F63C4E1" w14:textId="4184DCA8" w:rsidR="00EB6094" w:rsidRPr="004D0966" w:rsidRDefault="00EB6094" w:rsidP="00BB17B1">
      <w:pPr>
        <w:rPr>
          <w:rFonts w:asciiTheme="majorHAnsi" w:eastAsia="Times New Roman" w:hAnsiTheme="majorHAnsi" w:cstheme="majorHAnsi"/>
          <w:color w:val="000000"/>
          <w:sz w:val="21"/>
          <w:szCs w:val="21"/>
          <w:lang w:val="en-GB" w:eastAsia="en-GB"/>
        </w:rPr>
      </w:pPr>
    </w:p>
    <w:p w14:paraId="1A1E21D3" w14:textId="1A45FC01" w:rsidR="00EB6094" w:rsidRPr="004D0966" w:rsidRDefault="00EB6094" w:rsidP="00EB6094">
      <w:pPr>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b/>
          <w:bCs/>
          <w:color w:val="000000"/>
          <w:sz w:val="21"/>
          <w:szCs w:val="21"/>
          <w:lang w:val="en-GB" w:eastAsia="en-GB"/>
        </w:rPr>
        <w:t>Yale International Alliance:</w:t>
      </w:r>
      <w:r w:rsidRPr="004D0966">
        <w:rPr>
          <w:rFonts w:asciiTheme="majorHAnsi" w:eastAsia="Times New Roman" w:hAnsiTheme="majorHAnsi" w:cstheme="majorHAnsi"/>
          <w:color w:val="000000"/>
          <w:sz w:val="21"/>
          <w:szCs w:val="21"/>
          <w:lang w:val="en-GB" w:eastAsia="en-GB"/>
        </w:rPr>
        <w:t xml:space="preserve"> The YIA has been gearing up for our inaugural conference for international alumni in Rome in March 2020, following the valuable input of European alumni leaders at this year's YAA Leadership Forum in Paris. Yale’s global community of scholars, alumni and international leaders will come together to explore Global Citizenship around the topics of the arts, civic engagement, climate change and corporate responsibility, and will include speakers and </w:t>
      </w:r>
      <w:proofErr w:type="spellStart"/>
      <w:r w:rsidRPr="004D0966">
        <w:rPr>
          <w:rFonts w:asciiTheme="majorHAnsi" w:eastAsia="Times New Roman" w:hAnsiTheme="majorHAnsi" w:cstheme="majorHAnsi"/>
          <w:color w:val="000000"/>
          <w:sz w:val="21"/>
          <w:szCs w:val="21"/>
          <w:lang w:val="en-GB" w:eastAsia="en-GB"/>
        </w:rPr>
        <w:t>panelists</w:t>
      </w:r>
      <w:proofErr w:type="spellEnd"/>
      <w:r w:rsidRPr="004D0966">
        <w:rPr>
          <w:rFonts w:asciiTheme="majorHAnsi" w:eastAsia="Times New Roman" w:hAnsiTheme="majorHAnsi" w:cstheme="majorHAnsi"/>
          <w:color w:val="000000"/>
          <w:sz w:val="21"/>
          <w:szCs w:val="21"/>
          <w:lang w:val="en-GB" w:eastAsia="en-GB"/>
        </w:rPr>
        <w:t xml:space="preserve"> from our own YCL. The aim is to connect attendees as partners and friends to make a positive impact in communities around the world.  Please join us! </w:t>
      </w:r>
      <w:hyperlink r:id="rId6" w:tgtFrame="_blank" w:history="1">
        <w:r w:rsidRPr="004D0966">
          <w:rPr>
            <w:rFonts w:asciiTheme="majorHAnsi" w:eastAsia="Times New Roman" w:hAnsiTheme="majorHAnsi" w:cstheme="majorHAnsi"/>
            <w:color w:val="0000FF"/>
            <w:sz w:val="21"/>
            <w:szCs w:val="21"/>
            <w:u w:val="single"/>
            <w:lang w:val="en-GB" w:eastAsia="en-GB"/>
          </w:rPr>
          <w:t>https://alumni.yale.edu/yale-international-alliance-global-citizen-conference-2020</w:t>
        </w:r>
      </w:hyperlink>
      <w:r w:rsidRPr="004D0966">
        <w:rPr>
          <w:rFonts w:asciiTheme="majorHAnsi" w:eastAsia="Times New Roman" w:hAnsiTheme="majorHAnsi" w:cstheme="majorHAnsi"/>
          <w:color w:val="000000"/>
          <w:sz w:val="21"/>
          <w:szCs w:val="21"/>
          <w:lang w:val="en-GB" w:eastAsia="en-GB"/>
        </w:rPr>
        <w:t>  We are currently planning a Global Citizenship event in London in collaboration with Yale Women to lead up to the conference.</w:t>
      </w:r>
    </w:p>
    <w:p w14:paraId="2111E89B" w14:textId="11045B6B" w:rsidR="00EB6094" w:rsidRPr="004D0966" w:rsidRDefault="00EB6094" w:rsidP="00BB17B1">
      <w:pPr>
        <w:rPr>
          <w:rFonts w:asciiTheme="majorHAnsi" w:eastAsia="Times New Roman" w:hAnsiTheme="majorHAnsi" w:cstheme="majorHAnsi"/>
          <w:color w:val="000000"/>
          <w:sz w:val="21"/>
          <w:szCs w:val="21"/>
          <w:lang w:val="en-GB" w:eastAsia="en-GB"/>
        </w:rPr>
      </w:pPr>
    </w:p>
    <w:p w14:paraId="65452E54" w14:textId="64907BE8" w:rsidR="00621A7B" w:rsidRPr="004D0966" w:rsidRDefault="00621A7B" w:rsidP="00A1347D">
      <w:pPr>
        <w:rPr>
          <w:rFonts w:asciiTheme="majorHAnsi" w:eastAsia="Times New Roman" w:hAnsiTheme="majorHAnsi" w:cstheme="majorHAnsi"/>
          <w:color w:val="000000"/>
          <w:sz w:val="21"/>
          <w:szCs w:val="21"/>
          <w:lang w:val="en-GB" w:eastAsia="en-GB"/>
        </w:rPr>
      </w:pPr>
      <w:r w:rsidRPr="004D0966">
        <w:rPr>
          <w:rFonts w:asciiTheme="majorHAnsi" w:eastAsia="Times New Roman" w:hAnsiTheme="majorHAnsi" w:cstheme="majorHAnsi"/>
          <w:b/>
          <w:bCs/>
          <w:color w:val="000000"/>
          <w:sz w:val="21"/>
          <w:szCs w:val="21"/>
          <w:lang w:val="en-GB" w:eastAsia="en-GB"/>
        </w:rPr>
        <w:t>Yale Women:</w:t>
      </w:r>
      <w:r w:rsidRPr="004D0966">
        <w:rPr>
          <w:rFonts w:asciiTheme="majorHAnsi" w:eastAsia="Times New Roman" w:hAnsiTheme="majorHAnsi" w:cstheme="majorHAnsi"/>
          <w:color w:val="000000"/>
          <w:sz w:val="21"/>
          <w:szCs w:val="21"/>
          <w:lang w:val="en-GB" w:eastAsia="en-GB"/>
        </w:rPr>
        <w:tab/>
        <w:t>[Karen Go]</w:t>
      </w:r>
    </w:p>
    <w:p w14:paraId="22CEFC44" w14:textId="77777777" w:rsidR="00621A7B" w:rsidRPr="004D0966" w:rsidRDefault="00621A7B" w:rsidP="00A1347D">
      <w:pPr>
        <w:rPr>
          <w:rFonts w:asciiTheme="majorHAnsi" w:eastAsia="Times New Roman" w:hAnsiTheme="majorHAnsi" w:cstheme="majorHAnsi"/>
          <w:b/>
          <w:bCs/>
          <w:color w:val="000000"/>
          <w:sz w:val="21"/>
          <w:szCs w:val="21"/>
          <w:lang w:val="en-GB" w:eastAsia="en-GB"/>
        </w:rPr>
      </w:pPr>
    </w:p>
    <w:p w14:paraId="0875E203" w14:textId="0F1F46B1" w:rsidR="00566D36" w:rsidRPr="004D0966" w:rsidRDefault="00A1347D" w:rsidP="000335BD">
      <w:pPr>
        <w:rPr>
          <w:rFonts w:asciiTheme="majorHAnsi" w:eastAsia="Times New Roman" w:hAnsiTheme="majorHAnsi" w:cstheme="majorHAnsi"/>
          <w:sz w:val="21"/>
          <w:szCs w:val="21"/>
          <w:lang w:val="en-GB" w:eastAsia="en-GB"/>
        </w:rPr>
      </w:pPr>
      <w:r w:rsidRPr="004D0966">
        <w:rPr>
          <w:rFonts w:asciiTheme="majorHAnsi" w:eastAsia="Times New Roman" w:hAnsiTheme="majorHAnsi" w:cstheme="majorHAnsi"/>
          <w:b/>
          <w:bCs/>
          <w:color w:val="000000"/>
          <w:sz w:val="21"/>
          <w:szCs w:val="21"/>
          <w:lang w:val="en-GB" w:eastAsia="en-GB"/>
        </w:rPr>
        <w:t>Young Alums:</w:t>
      </w:r>
      <w:r w:rsidRPr="004D0966">
        <w:rPr>
          <w:rFonts w:asciiTheme="majorHAnsi" w:eastAsia="Times New Roman" w:hAnsiTheme="majorHAnsi" w:cstheme="majorHAnsi"/>
          <w:color w:val="000000"/>
          <w:sz w:val="21"/>
          <w:szCs w:val="21"/>
          <w:lang w:val="en-GB" w:eastAsia="en-GB"/>
        </w:rPr>
        <w:t xml:space="preserve"> </w:t>
      </w:r>
      <w:r w:rsidR="00BA461D" w:rsidRPr="004D0966">
        <w:rPr>
          <w:rFonts w:asciiTheme="majorHAnsi" w:eastAsia="Times New Roman" w:hAnsiTheme="majorHAnsi" w:cstheme="majorHAnsi"/>
          <w:color w:val="000000"/>
          <w:sz w:val="21"/>
          <w:szCs w:val="21"/>
          <w:lang w:val="en-GB" w:eastAsia="en-GB"/>
        </w:rPr>
        <w:t>In January 2019, 170 alumni from more than 10 different US colleges belatedly celebrated the New Year at the Bootlegger, a speakeasy in the City.  The Gatsby-themed event saw attendees sport costumes from the roaring '20s, and this attire was complemented by the live music of a local swing band.</w:t>
      </w:r>
      <w:r w:rsidR="006D53C5" w:rsidRPr="004D0966">
        <w:rPr>
          <w:rFonts w:asciiTheme="majorHAnsi" w:eastAsia="Times New Roman" w:hAnsiTheme="majorHAnsi" w:cstheme="majorHAnsi"/>
          <w:sz w:val="21"/>
          <w:szCs w:val="21"/>
          <w:lang w:val="en-GB" w:eastAsia="en-GB"/>
        </w:rPr>
        <w:t xml:space="preserve">  </w:t>
      </w:r>
      <w:r w:rsidRPr="004D0966">
        <w:rPr>
          <w:rFonts w:asciiTheme="majorHAnsi" w:eastAsia="Times New Roman" w:hAnsiTheme="majorHAnsi" w:cstheme="majorHAnsi"/>
          <w:color w:val="000000"/>
          <w:sz w:val="21"/>
          <w:szCs w:val="21"/>
          <w:lang w:val="en-GB" w:eastAsia="en-GB"/>
        </w:rPr>
        <w:t>The annual Harvard-Yale football match took place in early July, and this year we were very pleased to have 21 people turn up to represent the YCL. Harvard's lacklustre turnout did not do them any favours, and Yale cruised to a second consecutive 6-3 victory!</w:t>
      </w:r>
    </w:p>
    <w:sectPr w:rsidR="00566D36" w:rsidRPr="004D0966" w:rsidSect="00FF5464">
      <w:type w:val="continuous"/>
      <w:pgSz w:w="11900" w:h="16840"/>
      <w:pgMar w:top="1440" w:right="1268"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3A7"/>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1F1B75ED"/>
    <w:multiLevelType w:val="hybridMultilevel"/>
    <w:tmpl w:val="C6900E2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8426069"/>
    <w:multiLevelType w:val="multilevel"/>
    <w:tmpl w:val="E25C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90"/>
    <w:rsid w:val="000335BD"/>
    <w:rsid w:val="000B27E5"/>
    <w:rsid w:val="001429B7"/>
    <w:rsid w:val="00193D3F"/>
    <w:rsid w:val="001C1C7D"/>
    <w:rsid w:val="001D3D20"/>
    <w:rsid w:val="00255F78"/>
    <w:rsid w:val="0025627B"/>
    <w:rsid w:val="002856AC"/>
    <w:rsid w:val="002924E7"/>
    <w:rsid w:val="002B1401"/>
    <w:rsid w:val="002F6551"/>
    <w:rsid w:val="00334BC9"/>
    <w:rsid w:val="00342E4B"/>
    <w:rsid w:val="003563AD"/>
    <w:rsid w:val="003656B1"/>
    <w:rsid w:val="00387732"/>
    <w:rsid w:val="00405180"/>
    <w:rsid w:val="00457DF0"/>
    <w:rsid w:val="004619DA"/>
    <w:rsid w:val="004D0966"/>
    <w:rsid w:val="005213F1"/>
    <w:rsid w:val="00543394"/>
    <w:rsid w:val="00566D36"/>
    <w:rsid w:val="005A49F5"/>
    <w:rsid w:val="005E2870"/>
    <w:rsid w:val="00621A7B"/>
    <w:rsid w:val="006400A2"/>
    <w:rsid w:val="00681870"/>
    <w:rsid w:val="00683D05"/>
    <w:rsid w:val="006D53C5"/>
    <w:rsid w:val="0075334A"/>
    <w:rsid w:val="00805DF2"/>
    <w:rsid w:val="00831A1C"/>
    <w:rsid w:val="008702C5"/>
    <w:rsid w:val="00876207"/>
    <w:rsid w:val="008849A0"/>
    <w:rsid w:val="00890814"/>
    <w:rsid w:val="008965B9"/>
    <w:rsid w:val="008A0C64"/>
    <w:rsid w:val="009B0F55"/>
    <w:rsid w:val="00A1347D"/>
    <w:rsid w:val="00A13976"/>
    <w:rsid w:val="00A7537A"/>
    <w:rsid w:val="00AA0FC1"/>
    <w:rsid w:val="00AB57F1"/>
    <w:rsid w:val="00AB719B"/>
    <w:rsid w:val="00B65790"/>
    <w:rsid w:val="00B7090A"/>
    <w:rsid w:val="00B71B7A"/>
    <w:rsid w:val="00BA461D"/>
    <w:rsid w:val="00BA6645"/>
    <w:rsid w:val="00BB17B1"/>
    <w:rsid w:val="00BB2666"/>
    <w:rsid w:val="00C30808"/>
    <w:rsid w:val="00CE008E"/>
    <w:rsid w:val="00D66ED6"/>
    <w:rsid w:val="00D83794"/>
    <w:rsid w:val="00DB5D83"/>
    <w:rsid w:val="00DC4B64"/>
    <w:rsid w:val="00DD270E"/>
    <w:rsid w:val="00E0171C"/>
    <w:rsid w:val="00E70424"/>
    <w:rsid w:val="00E84925"/>
    <w:rsid w:val="00EB6094"/>
    <w:rsid w:val="00EC2070"/>
    <w:rsid w:val="00EC58F5"/>
    <w:rsid w:val="00EF2F82"/>
    <w:rsid w:val="00EF3280"/>
    <w:rsid w:val="00FC44FB"/>
    <w:rsid w:val="00FF54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50DF8F"/>
  <w15:docId w15:val="{DF55B2BA-0686-3D45-9447-F8C78E52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F78"/>
    <w:pPr>
      <w:ind w:left="720"/>
      <w:contextualSpacing/>
    </w:pPr>
  </w:style>
  <w:style w:type="character" w:customStyle="1" w:styleId="apple-converted-space">
    <w:name w:val="apple-converted-space"/>
    <w:basedOn w:val="DefaultParagraphFont"/>
    <w:rsid w:val="00566D36"/>
  </w:style>
  <w:style w:type="character" w:styleId="Hyperlink">
    <w:name w:val="Hyperlink"/>
    <w:basedOn w:val="DefaultParagraphFont"/>
    <w:uiPriority w:val="99"/>
    <w:unhideWhenUsed/>
    <w:rsid w:val="00EB6094"/>
    <w:rPr>
      <w:color w:val="0000FF"/>
      <w:u w:val="single"/>
    </w:rPr>
  </w:style>
  <w:style w:type="character" w:styleId="UnresolvedMention">
    <w:name w:val="Unresolved Mention"/>
    <w:basedOn w:val="DefaultParagraphFont"/>
    <w:uiPriority w:val="99"/>
    <w:semiHidden/>
    <w:unhideWhenUsed/>
    <w:rsid w:val="00365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06579">
      <w:bodyDiv w:val="1"/>
      <w:marLeft w:val="0"/>
      <w:marRight w:val="0"/>
      <w:marTop w:val="0"/>
      <w:marBottom w:val="0"/>
      <w:divBdr>
        <w:top w:val="none" w:sz="0" w:space="0" w:color="auto"/>
        <w:left w:val="none" w:sz="0" w:space="0" w:color="auto"/>
        <w:bottom w:val="none" w:sz="0" w:space="0" w:color="auto"/>
        <w:right w:val="none" w:sz="0" w:space="0" w:color="auto"/>
      </w:divBdr>
    </w:div>
    <w:div w:id="312684944">
      <w:bodyDiv w:val="1"/>
      <w:marLeft w:val="0"/>
      <w:marRight w:val="0"/>
      <w:marTop w:val="0"/>
      <w:marBottom w:val="0"/>
      <w:divBdr>
        <w:top w:val="none" w:sz="0" w:space="0" w:color="auto"/>
        <w:left w:val="none" w:sz="0" w:space="0" w:color="auto"/>
        <w:bottom w:val="none" w:sz="0" w:space="0" w:color="auto"/>
        <w:right w:val="none" w:sz="0" w:space="0" w:color="auto"/>
      </w:divBdr>
    </w:div>
    <w:div w:id="408818366">
      <w:bodyDiv w:val="1"/>
      <w:marLeft w:val="0"/>
      <w:marRight w:val="0"/>
      <w:marTop w:val="0"/>
      <w:marBottom w:val="0"/>
      <w:divBdr>
        <w:top w:val="none" w:sz="0" w:space="0" w:color="auto"/>
        <w:left w:val="none" w:sz="0" w:space="0" w:color="auto"/>
        <w:bottom w:val="none" w:sz="0" w:space="0" w:color="auto"/>
        <w:right w:val="none" w:sz="0" w:space="0" w:color="auto"/>
      </w:divBdr>
    </w:div>
    <w:div w:id="499008717">
      <w:bodyDiv w:val="1"/>
      <w:marLeft w:val="0"/>
      <w:marRight w:val="0"/>
      <w:marTop w:val="0"/>
      <w:marBottom w:val="0"/>
      <w:divBdr>
        <w:top w:val="none" w:sz="0" w:space="0" w:color="auto"/>
        <w:left w:val="none" w:sz="0" w:space="0" w:color="auto"/>
        <w:bottom w:val="none" w:sz="0" w:space="0" w:color="auto"/>
        <w:right w:val="none" w:sz="0" w:space="0" w:color="auto"/>
      </w:divBdr>
      <w:divsChild>
        <w:div w:id="1024549695">
          <w:marLeft w:val="0"/>
          <w:marRight w:val="0"/>
          <w:marTop w:val="0"/>
          <w:marBottom w:val="0"/>
          <w:divBdr>
            <w:top w:val="none" w:sz="0" w:space="0" w:color="auto"/>
            <w:left w:val="none" w:sz="0" w:space="0" w:color="auto"/>
            <w:bottom w:val="none" w:sz="0" w:space="0" w:color="auto"/>
            <w:right w:val="none" w:sz="0" w:space="0" w:color="auto"/>
          </w:divBdr>
        </w:div>
      </w:divsChild>
    </w:div>
    <w:div w:id="507864725">
      <w:bodyDiv w:val="1"/>
      <w:marLeft w:val="0"/>
      <w:marRight w:val="0"/>
      <w:marTop w:val="0"/>
      <w:marBottom w:val="0"/>
      <w:divBdr>
        <w:top w:val="none" w:sz="0" w:space="0" w:color="auto"/>
        <w:left w:val="none" w:sz="0" w:space="0" w:color="auto"/>
        <w:bottom w:val="none" w:sz="0" w:space="0" w:color="auto"/>
        <w:right w:val="none" w:sz="0" w:space="0" w:color="auto"/>
      </w:divBdr>
    </w:div>
    <w:div w:id="537621610">
      <w:bodyDiv w:val="1"/>
      <w:marLeft w:val="0"/>
      <w:marRight w:val="0"/>
      <w:marTop w:val="0"/>
      <w:marBottom w:val="0"/>
      <w:divBdr>
        <w:top w:val="none" w:sz="0" w:space="0" w:color="auto"/>
        <w:left w:val="none" w:sz="0" w:space="0" w:color="auto"/>
        <w:bottom w:val="none" w:sz="0" w:space="0" w:color="auto"/>
        <w:right w:val="none" w:sz="0" w:space="0" w:color="auto"/>
      </w:divBdr>
    </w:div>
    <w:div w:id="61768677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2966138">
              <w:marLeft w:val="0"/>
              <w:marRight w:val="0"/>
              <w:marTop w:val="0"/>
              <w:marBottom w:val="0"/>
              <w:divBdr>
                <w:top w:val="none" w:sz="0" w:space="0" w:color="auto"/>
                <w:left w:val="none" w:sz="0" w:space="0" w:color="auto"/>
                <w:bottom w:val="none" w:sz="0" w:space="0" w:color="auto"/>
                <w:right w:val="none" w:sz="0" w:space="0" w:color="auto"/>
              </w:divBdr>
              <w:divsChild>
                <w:div w:id="682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5123">
      <w:bodyDiv w:val="1"/>
      <w:marLeft w:val="0"/>
      <w:marRight w:val="0"/>
      <w:marTop w:val="0"/>
      <w:marBottom w:val="0"/>
      <w:divBdr>
        <w:top w:val="none" w:sz="0" w:space="0" w:color="auto"/>
        <w:left w:val="none" w:sz="0" w:space="0" w:color="auto"/>
        <w:bottom w:val="none" w:sz="0" w:space="0" w:color="auto"/>
        <w:right w:val="none" w:sz="0" w:space="0" w:color="auto"/>
      </w:divBdr>
      <w:divsChild>
        <w:div w:id="412121164">
          <w:blockQuote w:val="1"/>
          <w:marLeft w:val="600"/>
          <w:marRight w:val="0"/>
          <w:marTop w:val="0"/>
          <w:marBottom w:val="0"/>
          <w:divBdr>
            <w:top w:val="none" w:sz="0" w:space="0" w:color="auto"/>
            <w:left w:val="none" w:sz="0" w:space="0" w:color="auto"/>
            <w:bottom w:val="none" w:sz="0" w:space="0" w:color="auto"/>
            <w:right w:val="none" w:sz="0" w:space="0" w:color="auto"/>
          </w:divBdr>
          <w:divsChild>
            <w:div w:id="1447503625">
              <w:marLeft w:val="0"/>
              <w:marRight w:val="0"/>
              <w:marTop w:val="0"/>
              <w:marBottom w:val="0"/>
              <w:divBdr>
                <w:top w:val="none" w:sz="0" w:space="0" w:color="auto"/>
                <w:left w:val="none" w:sz="0" w:space="0" w:color="auto"/>
                <w:bottom w:val="none" w:sz="0" w:space="0" w:color="auto"/>
                <w:right w:val="none" w:sz="0" w:space="0" w:color="auto"/>
              </w:divBdr>
              <w:divsChild>
                <w:div w:id="1460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90732">
      <w:bodyDiv w:val="1"/>
      <w:marLeft w:val="0"/>
      <w:marRight w:val="0"/>
      <w:marTop w:val="0"/>
      <w:marBottom w:val="0"/>
      <w:divBdr>
        <w:top w:val="none" w:sz="0" w:space="0" w:color="auto"/>
        <w:left w:val="none" w:sz="0" w:space="0" w:color="auto"/>
        <w:bottom w:val="none" w:sz="0" w:space="0" w:color="auto"/>
        <w:right w:val="none" w:sz="0" w:space="0" w:color="auto"/>
      </w:divBdr>
    </w:div>
    <w:div w:id="748965958">
      <w:bodyDiv w:val="1"/>
      <w:marLeft w:val="0"/>
      <w:marRight w:val="0"/>
      <w:marTop w:val="0"/>
      <w:marBottom w:val="0"/>
      <w:divBdr>
        <w:top w:val="none" w:sz="0" w:space="0" w:color="auto"/>
        <w:left w:val="none" w:sz="0" w:space="0" w:color="auto"/>
        <w:bottom w:val="none" w:sz="0" w:space="0" w:color="auto"/>
        <w:right w:val="none" w:sz="0" w:space="0" w:color="auto"/>
      </w:divBdr>
    </w:div>
    <w:div w:id="811752252">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sChild>
        <w:div w:id="1914855473">
          <w:marLeft w:val="0"/>
          <w:marRight w:val="0"/>
          <w:marTop w:val="0"/>
          <w:marBottom w:val="0"/>
          <w:divBdr>
            <w:top w:val="none" w:sz="0" w:space="0" w:color="auto"/>
            <w:left w:val="none" w:sz="0" w:space="0" w:color="auto"/>
            <w:bottom w:val="none" w:sz="0" w:space="0" w:color="auto"/>
            <w:right w:val="none" w:sz="0" w:space="0" w:color="auto"/>
          </w:divBdr>
        </w:div>
        <w:div w:id="1607888036">
          <w:marLeft w:val="0"/>
          <w:marRight w:val="0"/>
          <w:marTop w:val="0"/>
          <w:marBottom w:val="0"/>
          <w:divBdr>
            <w:top w:val="none" w:sz="0" w:space="0" w:color="auto"/>
            <w:left w:val="none" w:sz="0" w:space="0" w:color="auto"/>
            <w:bottom w:val="none" w:sz="0" w:space="0" w:color="auto"/>
            <w:right w:val="none" w:sz="0" w:space="0" w:color="auto"/>
          </w:divBdr>
        </w:div>
        <w:div w:id="1896238186">
          <w:marLeft w:val="0"/>
          <w:marRight w:val="0"/>
          <w:marTop w:val="0"/>
          <w:marBottom w:val="0"/>
          <w:divBdr>
            <w:top w:val="none" w:sz="0" w:space="0" w:color="auto"/>
            <w:left w:val="none" w:sz="0" w:space="0" w:color="auto"/>
            <w:bottom w:val="none" w:sz="0" w:space="0" w:color="auto"/>
            <w:right w:val="none" w:sz="0" w:space="0" w:color="auto"/>
          </w:divBdr>
        </w:div>
        <w:div w:id="17854968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7371743">
          <w:marLeft w:val="0"/>
          <w:marRight w:val="0"/>
          <w:marTop w:val="0"/>
          <w:marBottom w:val="0"/>
          <w:divBdr>
            <w:top w:val="none" w:sz="0" w:space="0" w:color="auto"/>
            <w:left w:val="none" w:sz="0" w:space="0" w:color="auto"/>
            <w:bottom w:val="none" w:sz="0" w:space="0" w:color="auto"/>
            <w:right w:val="none" w:sz="0" w:space="0" w:color="auto"/>
          </w:divBdr>
        </w:div>
        <w:div w:id="945505960">
          <w:marLeft w:val="0"/>
          <w:marRight w:val="0"/>
          <w:marTop w:val="0"/>
          <w:marBottom w:val="0"/>
          <w:divBdr>
            <w:top w:val="none" w:sz="0" w:space="0" w:color="auto"/>
            <w:left w:val="none" w:sz="0" w:space="0" w:color="auto"/>
            <w:bottom w:val="none" w:sz="0" w:space="0" w:color="auto"/>
            <w:right w:val="none" w:sz="0" w:space="0" w:color="auto"/>
          </w:divBdr>
        </w:div>
      </w:divsChild>
    </w:div>
    <w:div w:id="1315262667">
      <w:bodyDiv w:val="1"/>
      <w:marLeft w:val="0"/>
      <w:marRight w:val="0"/>
      <w:marTop w:val="0"/>
      <w:marBottom w:val="0"/>
      <w:divBdr>
        <w:top w:val="none" w:sz="0" w:space="0" w:color="auto"/>
        <w:left w:val="none" w:sz="0" w:space="0" w:color="auto"/>
        <w:bottom w:val="none" w:sz="0" w:space="0" w:color="auto"/>
        <w:right w:val="none" w:sz="0" w:space="0" w:color="auto"/>
      </w:divBdr>
    </w:div>
    <w:div w:id="1327709028">
      <w:bodyDiv w:val="1"/>
      <w:marLeft w:val="0"/>
      <w:marRight w:val="0"/>
      <w:marTop w:val="0"/>
      <w:marBottom w:val="0"/>
      <w:divBdr>
        <w:top w:val="none" w:sz="0" w:space="0" w:color="auto"/>
        <w:left w:val="none" w:sz="0" w:space="0" w:color="auto"/>
        <w:bottom w:val="none" w:sz="0" w:space="0" w:color="auto"/>
        <w:right w:val="none" w:sz="0" w:space="0" w:color="auto"/>
      </w:divBdr>
    </w:div>
    <w:div w:id="1430538005">
      <w:bodyDiv w:val="1"/>
      <w:marLeft w:val="0"/>
      <w:marRight w:val="0"/>
      <w:marTop w:val="0"/>
      <w:marBottom w:val="0"/>
      <w:divBdr>
        <w:top w:val="none" w:sz="0" w:space="0" w:color="auto"/>
        <w:left w:val="none" w:sz="0" w:space="0" w:color="auto"/>
        <w:bottom w:val="none" w:sz="0" w:space="0" w:color="auto"/>
        <w:right w:val="none" w:sz="0" w:space="0" w:color="auto"/>
      </w:divBdr>
    </w:div>
    <w:div w:id="1814760063">
      <w:bodyDiv w:val="1"/>
      <w:marLeft w:val="0"/>
      <w:marRight w:val="0"/>
      <w:marTop w:val="0"/>
      <w:marBottom w:val="0"/>
      <w:divBdr>
        <w:top w:val="none" w:sz="0" w:space="0" w:color="auto"/>
        <w:left w:val="none" w:sz="0" w:space="0" w:color="auto"/>
        <w:bottom w:val="none" w:sz="0" w:space="0" w:color="auto"/>
        <w:right w:val="none" w:sz="0" w:space="0" w:color="auto"/>
      </w:divBdr>
    </w:div>
    <w:div w:id="1858032252">
      <w:bodyDiv w:val="1"/>
      <w:marLeft w:val="0"/>
      <w:marRight w:val="0"/>
      <w:marTop w:val="0"/>
      <w:marBottom w:val="0"/>
      <w:divBdr>
        <w:top w:val="none" w:sz="0" w:space="0" w:color="auto"/>
        <w:left w:val="none" w:sz="0" w:space="0" w:color="auto"/>
        <w:bottom w:val="none" w:sz="0" w:space="0" w:color="auto"/>
        <w:right w:val="none" w:sz="0" w:space="0" w:color="auto"/>
      </w:divBdr>
    </w:div>
    <w:div w:id="1889877688">
      <w:bodyDiv w:val="1"/>
      <w:marLeft w:val="0"/>
      <w:marRight w:val="0"/>
      <w:marTop w:val="0"/>
      <w:marBottom w:val="0"/>
      <w:divBdr>
        <w:top w:val="none" w:sz="0" w:space="0" w:color="auto"/>
        <w:left w:val="none" w:sz="0" w:space="0" w:color="auto"/>
        <w:bottom w:val="none" w:sz="0" w:space="0" w:color="auto"/>
        <w:right w:val="none" w:sz="0" w:space="0" w:color="auto"/>
      </w:divBdr>
    </w:div>
    <w:div w:id="2007247366">
      <w:bodyDiv w:val="1"/>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
        <w:div w:id="11793947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mni.yale.edu/yale-international-alliance-global-citizen-conference-2020" TargetMode="External"/><Relationship Id="rId5" Type="http://schemas.openxmlformats.org/officeDocument/2006/relationships/hyperlink" Target="mailto:yanni.legbelos@aya.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Nishio</dc:creator>
  <cp:keywords/>
  <cp:lastModifiedBy>Anica Alvarez Nishio</cp:lastModifiedBy>
  <cp:revision>50</cp:revision>
  <dcterms:created xsi:type="dcterms:W3CDTF">2019-10-28T07:21:00Z</dcterms:created>
  <dcterms:modified xsi:type="dcterms:W3CDTF">2019-11-07T00:28:00Z</dcterms:modified>
</cp:coreProperties>
</file>